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AE" w:rsidRPr="00E0488D" w:rsidRDefault="001634AE" w:rsidP="001634AE">
      <w:pPr>
        <w:widowControl w:val="0"/>
        <w:autoSpaceDE w:val="0"/>
        <w:autoSpaceDN w:val="0"/>
        <w:adjustRightInd w:val="0"/>
        <w:spacing w:after="0" w:line="240" w:lineRule="auto"/>
        <w:ind w:right="-139"/>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 г</w:t>
      </w:r>
      <w:r w:rsidRPr="00E0488D">
        <w:rPr>
          <w:rFonts w:ascii="Times New Roman" w:eastAsia="Times New Roman" w:hAnsi="Times New Roman" w:cs="Times New Roman"/>
          <w:b/>
          <w:sz w:val="24"/>
          <w:szCs w:val="24"/>
        </w:rPr>
        <w:t xml:space="preserve">руппа компенсирующей направленности «Ромашка» </w:t>
      </w:r>
      <w:r>
        <w:rPr>
          <w:rFonts w:ascii="Times New Roman" w:eastAsia="Times New Roman" w:hAnsi="Times New Roman" w:cs="Times New Roman"/>
          <w:b/>
          <w:sz w:val="24"/>
          <w:szCs w:val="24"/>
        </w:rPr>
        <w:t>(</w:t>
      </w:r>
      <w:r w:rsidRPr="00E0488D">
        <w:rPr>
          <w:rFonts w:ascii="Times New Roman" w:eastAsia="Times New Roman" w:hAnsi="Times New Roman" w:cs="Times New Roman"/>
          <w:b/>
          <w:sz w:val="24"/>
          <w:szCs w:val="24"/>
        </w:rPr>
        <w:t>6-7 лет</w:t>
      </w:r>
      <w:r>
        <w:rPr>
          <w:rFonts w:ascii="Times New Roman" w:eastAsia="Times New Roman" w:hAnsi="Times New Roman" w:cs="Times New Roman"/>
          <w:b/>
          <w:sz w:val="24"/>
          <w:szCs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505"/>
      </w:tblGrid>
      <w:tr w:rsidR="001634AE" w:rsidRPr="00E0488D" w:rsidTr="00214995">
        <w:tc>
          <w:tcPr>
            <w:tcW w:w="1702" w:type="dxa"/>
          </w:tcPr>
          <w:p w:rsidR="001634AE" w:rsidRPr="00E0488D" w:rsidRDefault="001634AE" w:rsidP="00214995">
            <w:pPr>
              <w:spacing w:after="0" w:line="240" w:lineRule="auto"/>
              <w:ind w:right="34"/>
              <w:jc w:val="center"/>
              <w:rPr>
                <w:rFonts w:ascii="Times New Roman" w:eastAsia="Times New Roman" w:hAnsi="Times New Roman" w:cs="Times New Roman"/>
                <w:b/>
              </w:rPr>
            </w:pPr>
            <w:r w:rsidRPr="00E0488D">
              <w:rPr>
                <w:rFonts w:ascii="Times New Roman" w:eastAsia="Times New Roman" w:hAnsi="Times New Roman" w:cs="Times New Roman"/>
                <w:b/>
              </w:rPr>
              <w:t xml:space="preserve">Развивающий </w:t>
            </w:r>
            <w:r w:rsidR="00881F6A">
              <w:rPr>
                <w:rFonts w:ascii="Times New Roman" w:eastAsia="Times New Roman" w:hAnsi="Times New Roman" w:cs="Times New Roman"/>
                <w:b/>
              </w:rPr>
              <w:t xml:space="preserve"> центр</w:t>
            </w:r>
          </w:p>
        </w:tc>
        <w:tc>
          <w:tcPr>
            <w:tcW w:w="8505" w:type="dxa"/>
          </w:tcPr>
          <w:p w:rsidR="001634AE" w:rsidRPr="00E0488D" w:rsidRDefault="001634AE" w:rsidP="00214995">
            <w:pPr>
              <w:spacing w:after="0" w:line="240" w:lineRule="auto"/>
              <w:ind w:right="1427"/>
              <w:jc w:val="center"/>
              <w:rPr>
                <w:rFonts w:ascii="Times New Roman" w:eastAsia="Times New Roman" w:hAnsi="Times New Roman" w:cs="Times New Roman"/>
                <w:b/>
              </w:rPr>
            </w:pPr>
            <w:r w:rsidRPr="00E0488D">
              <w:rPr>
                <w:rFonts w:ascii="Times New Roman" w:eastAsia="Times New Roman" w:hAnsi="Times New Roman" w:cs="Times New Roman"/>
                <w:b/>
              </w:rPr>
              <w:t>Направленность деятельности</w:t>
            </w:r>
          </w:p>
        </w:tc>
      </w:tr>
      <w:tr w:rsidR="001634AE" w:rsidRPr="00E0488D" w:rsidTr="00214995">
        <w:trPr>
          <w:trHeight w:val="256"/>
        </w:trPr>
        <w:tc>
          <w:tcPr>
            <w:tcW w:w="10207" w:type="dxa"/>
            <w:gridSpan w:val="2"/>
          </w:tcPr>
          <w:p w:rsidR="001634AE" w:rsidRPr="00E0488D" w:rsidRDefault="001634AE" w:rsidP="00214995">
            <w:pPr>
              <w:spacing w:after="0" w:line="240" w:lineRule="auto"/>
              <w:ind w:right="1427"/>
              <w:jc w:val="center"/>
              <w:rPr>
                <w:rFonts w:ascii="Times New Roman" w:eastAsia="Times New Roman" w:hAnsi="Times New Roman" w:cs="Times New Roman"/>
                <w:b/>
              </w:rPr>
            </w:pPr>
            <w:r w:rsidRPr="00E0488D">
              <w:rPr>
                <w:rFonts w:ascii="Times New Roman" w:eastAsia="Times New Roman" w:hAnsi="Times New Roman" w:cs="Times New Roman"/>
                <w:b/>
              </w:rPr>
              <w:t>Социально-коммуникативное развитие</w:t>
            </w:r>
          </w:p>
        </w:tc>
      </w:tr>
      <w:tr w:rsidR="001634AE" w:rsidRPr="00E0488D" w:rsidTr="00214995">
        <w:trPr>
          <w:trHeight w:val="594"/>
        </w:trPr>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социализации</w:t>
            </w: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spacing w:after="0" w:line="240" w:lineRule="auto"/>
              <w:ind w:right="34"/>
              <w:jc w:val="both"/>
              <w:rPr>
                <w:rFonts w:ascii="Times New Roman" w:eastAsia="Times New Roman" w:hAnsi="Times New Roman" w:cs="Times New Roman"/>
              </w:rPr>
            </w:pPr>
            <w:r w:rsidRPr="00E0488D">
              <w:rPr>
                <w:rFonts w:ascii="Times New Roman" w:eastAsia="Times New Roman" w:hAnsi="Times New Roman" w:cs="Times New Roman"/>
              </w:rPr>
              <w:t xml:space="preserve">Иллюстрации, изображение взрослых и детей, их действия по отношению друг к другу (кормят, одевают, ласкают). Иллюстрации с ярко выраженным эмоциональным состоянием (смех, слезы, радость). Фотоальбом, отражающий жизнь группы. Кукла-мальчик в рубашке и брюках, кукла-девочка в платье. Альбомы «Профессии», «Разные люди». Иллюстрации с изображением детей разного пола и их действий, в которых проявляется доброе отношение детей </w:t>
            </w:r>
            <w:proofErr w:type="gramStart"/>
            <w:r w:rsidRPr="00E0488D">
              <w:rPr>
                <w:rFonts w:ascii="Times New Roman" w:eastAsia="Times New Roman" w:hAnsi="Times New Roman" w:cs="Times New Roman"/>
              </w:rPr>
              <w:t>ко</w:t>
            </w:r>
            <w:proofErr w:type="gramEnd"/>
            <w:r w:rsidRPr="00E0488D">
              <w:rPr>
                <w:rFonts w:ascii="Times New Roman" w:eastAsia="Times New Roman" w:hAnsi="Times New Roman" w:cs="Times New Roman"/>
              </w:rPr>
              <w:t xml:space="preserve"> взрослым и друг к другу. Картинки, отражающие сюжеты   общения, совместные   дела, любовь, нежность   детей и взрослых. </w:t>
            </w:r>
          </w:p>
        </w:tc>
      </w:tr>
      <w:tr w:rsidR="001634AE" w:rsidRPr="00E0488D" w:rsidTr="00214995">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val="en-US" w:eastAsia="en-US"/>
              </w:rPr>
            </w:pPr>
            <w:proofErr w:type="spellStart"/>
            <w:r w:rsidRPr="00E0488D">
              <w:rPr>
                <w:rFonts w:ascii="Times New Roman" w:eastAsia="Times New Roman" w:hAnsi="Times New Roman" w:cs="Times New Roman"/>
                <w:lang w:val="en-US" w:eastAsia="en-US"/>
              </w:rPr>
              <w:t>Центр</w:t>
            </w:r>
            <w:proofErr w:type="spellEnd"/>
            <w:r w:rsidRPr="00E0488D">
              <w:rPr>
                <w:rFonts w:ascii="Times New Roman" w:eastAsia="Times New Roman" w:hAnsi="Times New Roman" w:cs="Times New Roman"/>
                <w:lang w:val="en-US" w:eastAsia="en-US"/>
              </w:rPr>
              <w:t xml:space="preserve">  </w:t>
            </w:r>
            <w:proofErr w:type="spellStart"/>
            <w:r w:rsidRPr="00E0488D">
              <w:rPr>
                <w:rFonts w:ascii="Times New Roman" w:eastAsia="Times New Roman" w:hAnsi="Times New Roman" w:cs="Times New Roman"/>
                <w:lang w:val="en-US" w:eastAsia="en-US"/>
              </w:rPr>
              <w:t>безопасности</w:t>
            </w:r>
            <w:proofErr w:type="spellEnd"/>
          </w:p>
        </w:tc>
        <w:tc>
          <w:tcPr>
            <w:tcW w:w="8505" w:type="dxa"/>
          </w:tcPr>
          <w:p w:rsidR="001634AE" w:rsidRPr="00E0488D" w:rsidRDefault="001634AE" w:rsidP="00214995">
            <w:pPr>
              <w:tabs>
                <w:tab w:val="left" w:pos="7972"/>
              </w:tabs>
              <w:spacing w:after="0" w:line="240" w:lineRule="auto"/>
              <w:ind w:firstLine="34"/>
              <w:jc w:val="both"/>
              <w:rPr>
                <w:rFonts w:ascii="Times New Roman" w:eastAsia="Times New Roman" w:hAnsi="Times New Roman" w:cs="Times New Roman"/>
              </w:rPr>
            </w:pPr>
            <w:r w:rsidRPr="00E0488D">
              <w:rPr>
                <w:rFonts w:ascii="Times New Roman" w:eastAsia="Times New Roman" w:hAnsi="Times New Roman" w:cs="Times New Roman"/>
              </w:rPr>
              <w:t xml:space="preserve">Материалы, связанные с тематикой по ОБЖ и ПДД (иллюстрации, игры). Дидактические игры по ДБ и ПБ «Дорога», «Это надо знать», лото «Дорожные знаки», «домино «Дорожные знаки». Макет проезжей части, набор машины (в том числе </w:t>
            </w:r>
            <w:proofErr w:type="gramStart"/>
            <w:r w:rsidRPr="00E0488D">
              <w:rPr>
                <w:rFonts w:ascii="Times New Roman" w:eastAsia="Times New Roman" w:hAnsi="Times New Roman" w:cs="Times New Roman"/>
              </w:rPr>
              <w:t>спец</w:t>
            </w:r>
            <w:proofErr w:type="gramEnd"/>
            <w:r w:rsidRPr="00E0488D">
              <w:rPr>
                <w:rFonts w:ascii="Times New Roman" w:eastAsia="Times New Roman" w:hAnsi="Times New Roman" w:cs="Times New Roman"/>
              </w:rPr>
              <w:t>. автомашины), дорожные знаки, светофор. Иллюстрации, изображающие опасные инструменты (ножницы, иголка, пила и др.), опасные ситуации. Наглядно-дидактические пособия «Транспорт», «Бытовая техника»</w:t>
            </w:r>
          </w:p>
        </w:tc>
      </w:tr>
      <w:tr w:rsidR="001634AE" w:rsidRPr="00E0488D" w:rsidTr="00214995">
        <w:tc>
          <w:tcPr>
            <w:tcW w:w="1702" w:type="dxa"/>
          </w:tcPr>
          <w:p w:rsidR="001634AE" w:rsidRPr="00E0488D" w:rsidRDefault="001634AE" w:rsidP="00214995">
            <w:pPr>
              <w:widowControl w:val="0"/>
              <w:spacing w:after="0" w:line="240" w:lineRule="auto"/>
              <w:ind w:left="34" w:right="39" w:hanging="34"/>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Уголок уединения</w:t>
            </w:r>
          </w:p>
        </w:tc>
        <w:tc>
          <w:tcPr>
            <w:tcW w:w="8505" w:type="dxa"/>
          </w:tcPr>
          <w:p w:rsidR="001634AE" w:rsidRPr="00E0488D" w:rsidRDefault="001634AE" w:rsidP="00214995">
            <w:pPr>
              <w:spacing w:after="0" w:line="240" w:lineRule="auto"/>
              <w:ind w:firstLine="34"/>
              <w:jc w:val="both"/>
              <w:rPr>
                <w:rFonts w:ascii="Times New Roman" w:eastAsia="Times New Roman" w:hAnsi="Times New Roman" w:cs="Times New Roman"/>
              </w:rPr>
            </w:pPr>
            <w:proofErr w:type="gramStart"/>
            <w:r w:rsidRPr="00E0488D">
              <w:rPr>
                <w:rFonts w:ascii="Times New Roman" w:eastAsia="Times New Roman" w:hAnsi="Times New Roman" w:cs="Times New Roman"/>
              </w:rPr>
              <w:t>Уголок с мягкой мебелью, детские книги, детские журналы, альбомы с семейными иллюстрациями, «</w:t>
            </w:r>
            <w:proofErr w:type="spellStart"/>
            <w:r w:rsidRPr="00E0488D">
              <w:rPr>
                <w:rFonts w:ascii="Times New Roman" w:eastAsia="Times New Roman" w:hAnsi="Times New Roman" w:cs="Times New Roman"/>
              </w:rPr>
              <w:t>подушка-обнимушка</w:t>
            </w:r>
            <w:proofErr w:type="spellEnd"/>
            <w:r w:rsidRPr="00E0488D">
              <w:rPr>
                <w:rFonts w:ascii="Times New Roman" w:eastAsia="Times New Roman" w:hAnsi="Times New Roman" w:cs="Times New Roman"/>
              </w:rPr>
              <w:t>», массажные   мячики, тактильные   мешочки, коврик «злости» (массажный коврик), стаканчик «крика», шкатулка подарков, развивающие игры.</w:t>
            </w:r>
            <w:proofErr w:type="gramEnd"/>
            <w:r w:rsidRPr="00E0488D">
              <w:rPr>
                <w:rFonts w:ascii="Times New Roman" w:eastAsia="Times New Roman" w:hAnsi="Times New Roman" w:cs="Times New Roman"/>
              </w:rPr>
              <w:t xml:space="preserve"> Материал для рисования, лепки.</w:t>
            </w:r>
          </w:p>
        </w:tc>
      </w:tr>
      <w:tr w:rsidR="001634AE" w:rsidRPr="00E0488D" w:rsidTr="00214995">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roofErr w:type="spellStart"/>
            <w:r w:rsidRPr="00E0488D">
              <w:rPr>
                <w:rFonts w:ascii="Times New Roman" w:eastAsia="Times New Roman" w:hAnsi="Times New Roman" w:cs="Times New Roman"/>
                <w:lang w:val="en-US" w:eastAsia="en-US"/>
              </w:rPr>
              <w:t>Центр</w:t>
            </w:r>
            <w:proofErr w:type="spellEnd"/>
            <w:r w:rsidRPr="00E0488D">
              <w:rPr>
                <w:rFonts w:ascii="Times New Roman" w:eastAsia="Times New Roman" w:hAnsi="Times New Roman" w:cs="Times New Roman"/>
                <w:lang w:val="en-US" w:eastAsia="en-US"/>
              </w:rPr>
              <w:t xml:space="preserve"> </w:t>
            </w:r>
            <w:r w:rsidRPr="00E0488D">
              <w:rPr>
                <w:rFonts w:ascii="Times New Roman" w:eastAsia="Times New Roman" w:hAnsi="Times New Roman" w:cs="Times New Roman"/>
                <w:lang w:eastAsia="en-US"/>
              </w:rPr>
              <w:t>труда</w:t>
            </w: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tabs>
                <w:tab w:val="left" w:pos="8006"/>
              </w:tabs>
              <w:spacing w:after="0" w:line="240" w:lineRule="auto"/>
              <w:ind w:firstLine="34"/>
              <w:jc w:val="both"/>
              <w:rPr>
                <w:rFonts w:ascii="Times New Roman" w:eastAsia="Times New Roman" w:hAnsi="Times New Roman" w:cs="Times New Roman"/>
                <w:b/>
              </w:rPr>
            </w:pPr>
            <w:r w:rsidRPr="00E0488D">
              <w:rPr>
                <w:rFonts w:ascii="Times New Roman" w:eastAsia="Times New Roman" w:hAnsi="Times New Roman" w:cs="Times New Roman"/>
              </w:rPr>
              <w:t>Иллюстрации с изображением хозяйственно-бытового труда взрослых дома и детском саду. Инвентарь для ухода за растениями (лейки, брызгалки, салфетки, палочки с заостренными концами, совки, тряпочки для протирания листьев). Для хозяйственно-бытового труда (тазики для воды, пластмассовые ведерки). Оборудование для организации дежурства (фартуки-19, косынки-5, шапочки-14).тележка для хозяйственного бытового труда.</w:t>
            </w:r>
          </w:p>
        </w:tc>
      </w:tr>
      <w:tr w:rsidR="001634AE" w:rsidRPr="00E0488D" w:rsidTr="00214995">
        <w:tc>
          <w:tcPr>
            <w:tcW w:w="1702" w:type="dxa"/>
          </w:tcPr>
          <w:p w:rsidR="001634AE" w:rsidRPr="00E0488D" w:rsidRDefault="001634AE" w:rsidP="00214995">
            <w:pPr>
              <w:widowControl w:val="0"/>
              <w:spacing w:after="0" w:line="240" w:lineRule="auto"/>
              <w:ind w:left="103"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игры</w:t>
            </w:r>
          </w:p>
          <w:p w:rsidR="001634AE" w:rsidRPr="00E0488D" w:rsidRDefault="001634AE" w:rsidP="00214995">
            <w:pPr>
              <w:widowControl w:val="0"/>
              <w:spacing w:after="0" w:line="240" w:lineRule="auto"/>
              <w:ind w:left="103" w:right="39"/>
              <w:jc w:val="center"/>
              <w:rPr>
                <w:rFonts w:ascii="Times New Roman" w:eastAsia="Times New Roman" w:hAnsi="Times New Roman" w:cs="Times New Roman"/>
                <w:lang w:eastAsia="en-US"/>
              </w:rPr>
            </w:pPr>
          </w:p>
        </w:tc>
        <w:tc>
          <w:tcPr>
            <w:tcW w:w="8505" w:type="dxa"/>
          </w:tcPr>
          <w:p w:rsidR="001634AE" w:rsidRPr="00E0488D" w:rsidRDefault="001634AE" w:rsidP="00214995">
            <w:pPr>
              <w:widowControl w:val="0"/>
              <w:tabs>
                <w:tab w:val="left" w:pos="8006"/>
              </w:tabs>
              <w:spacing w:after="0" w:line="240" w:lineRule="auto"/>
              <w:ind w:right="102"/>
              <w:jc w:val="both"/>
              <w:rPr>
                <w:rFonts w:ascii="Times New Roman" w:eastAsia="Times New Roman" w:hAnsi="Times New Roman" w:cs="Times New Roman"/>
                <w:lang w:eastAsia="en-US"/>
              </w:rPr>
            </w:pPr>
            <w:r w:rsidRPr="00E0488D">
              <w:rPr>
                <w:rFonts w:ascii="Times New Roman" w:eastAsia="Times New Roman" w:hAnsi="Times New Roman" w:cs="Times New Roman"/>
                <w:i/>
                <w:lang w:eastAsia="en-US"/>
              </w:rPr>
              <w:t xml:space="preserve">Сюжетно-ролевые игры «Семья». </w:t>
            </w:r>
            <w:r w:rsidRPr="00E0488D">
              <w:rPr>
                <w:rFonts w:ascii="Times New Roman" w:eastAsia="Times New Roman" w:hAnsi="Times New Roman" w:cs="Times New Roman"/>
                <w:lang w:eastAsia="en-US"/>
              </w:rPr>
              <w:t xml:space="preserve">Атрибуты для игры: комплект кукольной мебели; игрушечная посуда; куклы; комплект постельных принадлежностей для кукол, </w:t>
            </w:r>
            <w:proofErr w:type="spellStart"/>
            <w:r w:rsidRPr="00E0488D">
              <w:rPr>
                <w:rFonts w:ascii="Times New Roman" w:eastAsia="Times New Roman" w:hAnsi="Times New Roman" w:cs="Times New Roman"/>
                <w:lang w:eastAsia="en-US"/>
              </w:rPr>
              <w:t>коляска+</w:t>
            </w:r>
            <w:proofErr w:type="spellEnd"/>
            <w:r w:rsidRPr="00E0488D">
              <w:rPr>
                <w:rFonts w:ascii="Times New Roman" w:eastAsia="Times New Roman" w:hAnsi="Times New Roman" w:cs="Times New Roman"/>
                <w:lang w:eastAsia="en-US"/>
              </w:rPr>
              <w:t xml:space="preserve"> предметы- заместители.</w:t>
            </w:r>
          </w:p>
          <w:p w:rsidR="001634AE" w:rsidRPr="00E0488D" w:rsidRDefault="001634AE" w:rsidP="00214995">
            <w:pPr>
              <w:widowControl w:val="0"/>
              <w:tabs>
                <w:tab w:val="left" w:pos="8006"/>
              </w:tabs>
              <w:spacing w:after="0" w:line="240" w:lineRule="auto"/>
              <w:ind w:right="102"/>
              <w:jc w:val="both"/>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w:t>
            </w:r>
            <w:r w:rsidRPr="00E0488D">
              <w:rPr>
                <w:rFonts w:ascii="Times New Roman" w:eastAsia="Times New Roman" w:hAnsi="Times New Roman" w:cs="Times New Roman"/>
                <w:i/>
                <w:lang w:eastAsia="en-US"/>
              </w:rPr>
              <w:t>Школа</w:t>
            </w:r>
            <w:r w:rsidRPr="00E0488D">
              <w:rPr>
                <w:rFonts w:ascii="Times New Roman" w:eastAsia="Times New Roman" w:hAnsi="Times New Roman" w:cs="Times New Roman"/>
                <w:lang w:eastAsia="en-US"/>
              </w:rPr>
              <w:t xml:space="preserve">». </w:t>
            </w:r>
            <w:proofErr w:type="gramStart"/>
            <w:r w:rsidRPr="00E0488D">
              <w:rPr>
                <w:rFonts w:ascii="Times New Roman" w:eastAsia="Times New Roman" w:hAnsi="Times New Roman" w:cs="Times New Roman"/>
                <w:lang w:eastAsia="en-US"/>
              </w:rPr>
              <w:t xml:space="preserve">Атрибуты для игры: парта, куклы школьницы, доска, ранец, ручки, тетради, касса букв, касса цифр. </w:t>
            </w:r>
            <w:proofErr w:type="gramEnd"/>
          </w:p>
          <w:p w:rsidR="001634AE" w:rsidRPr="00E0488D" w:rsidRDefault="001634AE" w:rsidP="00214995">
            <w:pPr>
              <w:widowControl w:val="0"/>
              <w:tabs>
                <w:tab w:val="left" w:pos="8006"/>
              </w:tabs>
              <w:spacing w:after="0" w:line="240" w:lineRule="auto"/>
              <w:ind w:right="102"/>
              <w:jc w:val="both"/>
              <w:rPr>
                <w:rFonts w:ascii="Times New Roman" w:eastAsia="Times New Roman" w:hAnsi="Times New Roman" w:cs="Times New Roman"/>
                <w:lang w:eastAsia="en-US"/>
              </w:rPr>
            </w:pPr>
            <w:r w:rsidRPr="00E0488D">
              <w:rPr>
                <w:rFonts w:ascii="Times New Roman" w:eastAsia="Times New Roman" w:hAnsi="Times New Roman" w:cs="Times New Roman"/>
                <w:i/>
                <w:lang w:eastAsia="en-US"/>
              </w:rPr>
              <w:t xml:space="preserve"> «Магазин». </w:t>
            </w:r>
            <w:r w:rsidRPr="00E0488D">
              <w:rPr>
                <w:rFonts w:ascii="Times New Roman" w:eastAsia="Times New Roman" w:hAnsi="Times New Roman" w:cs="Times New Roman"/>
                <w:lang w:eastAsia="en-US"/>
              </w:rPr>
              <w:t>Атрибуты для игры: муляжи – овощи и фрукты; касса, весы-1, счеты-1, сумочки + предметы- заместители.</w:t>
            </w:r>
          </w:p>
          <w:p w:rsidR="001634AE" w:rsidRPr="00E0488D" w:rsidRDefault="001634AE" w:rsidP="00214995">
            <w:pPr>
              <w:widowControl w:val="0"/>
              <w:tabs>
                <w:tab w:val="left" w:pos="8006"/>
              </w:tabs>
              <w:spacing w:after="0" w:line="240" w:lineRule="auto"/>
              <w:ind w:right="104" w:firstLine="34"/>
              <w:jc w:val="both"/>
              <w:rPr>
                <w:rFonts w:ascii="Times New Roman" w:eastAsia="Times New Roman" w:hAnsi="Times New Roman" w:cs="Times New Roman"/>
                <w:lang w:eastAsia="en-US"/>
              </w:rPr>
            </w:pPr>
            <w:r w:rsidRPr="00E0488D">
              <w:rPr>
                <w:rFonts w:ascii="Times New Roman" w:eastAsia="Times New Roman" w:hAnsi="Times New Roman" w:cs="Times New Roman"/>
                <w:i/>
                <w:lang w:eastAsia="en-US"/>
              </w:rPr>
              <w:t xml:space="preserve"> «Больница». </w:t>
            </w:r>
            <w:r w:rsidRPr="00E0488D">
              <w:rPr>
                <w:rFonts w:ascii="Times New Roman" w:eastAsia="Times New Roman" w:hAnsi="Times New Roman" w:cs="Times New Roman"/>
                <w:lang w:eastAsia="en-US"/>
              </w:rPr>
              <w:t>Атрибуты для игры: набор доктора, медицинский халат и шапочка; телефон + предметы- заместители.</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i/>
              </w:rPr>
              <w:t xml:space="preserve"> «Автобус</w:t>
            </w:r>
            <w:r w:rsidRPr="00E0488D">
              <w:rPr>
                <w:rFonts w:ascii="Times New Roman" w:eastAsia="Times New Roman" w:hAnsi="Times New Roman" w:cs="Times New Roman"/>
              </w:rPr>
              <w:t>». Атрибуты для игры: мягкий модуль; руль (или заместители) + предметы- заместители.</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i/>
              </w:rPr>
              <w:t xml:space="preserve"> «Шоферы</w:t>
            </w:r>
            <w:r w:rsidRPr="00E0488D">
              <w:rPr>
                <w:rFonts w:ascii="Times New Roman" w:eastAsia="Times New Roman" w:hAnsi="Times New Roman" w:cs="Times New Roman"/>
              </w:rPr>
              <w:t>». Атрибуты для игры: машины разного размера; мягкий модуль; руль + предметы- заместители.</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i/>
              </w:rPr>
              <w:t xml:space="preserve"> «Парикмахерская». </w:t>
            </w:r>
            <w:r w:rsidRPr="00E0488D">
              <w:rPr>
                <w:rFonts w:ascii="Times New Roman" w:eastAsia="Times New Roman" w:hAnsi="Times New Roman" w:cs="Times New Roman"/>
              </w:rPr>
              <w:t xml:space="preserve">Атрибуты для игры: набор парикмахера; накидки- пелеринки для детей; журналы с </w:t>
            </w:r>
            <w:proofErr w:type="spellStart"/>
            <w:r w:rsidRPr="00E0488D">
              <w:rPr>
                <w:rFonts w:ascii="Times New Roman" w:eastAsia="Times New Roman" w:hAnsi="Times New Roman" w:cs="Times New Roman"/>
              </w:rPr>
              <w:t>прическами+</w:t>
            </w:r>
            <w:proofErr w:type="spellEnd"/>
            <w:r w:rsidRPr="00E0488D">
              <w:rPr>
                <w:rFonts w:ascii="Times New Roman" w:eastAsia="Times New Roman" w:hAnsi="Times New Roman" w:cs="Times New Roman"/>
              </w:rPr>
              <w:t xml:space="preserve"> предметы- заместители.</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i/>
              </w:rPr>
              <w:t xml:space="preserve"> «Детский сад». </w:t>
            </w:r>
            <w:r w:rsidRPr="00E0488D">
              <w:rPr>
                <w:rFonts w:ascii="Times New Roman" w:eastAsia="Times New Roman" w:hAnsi="Times New Roman" w:cs="Times New Roman"/>
              </w:rPr>
              <w:t xml:space="preserve">Атрибуты для игры: настольные игры; </w:t>
            </w:r>
            <w:proofErr w:type="spellStart"/>
            <w:r w:rsidRPr="00E0488D">
              <w:rPr>
                <w:rFonts w:ascii="Times New Roman" w:eastAsia="Times New Roman" w:hAnsi="Times New Roman" w:cs="Times New Roman"/>
              </w:rPr>
              <w:t>игрушки+</w:t>
            </w:r>
            <w:proofErr w:type="spellEnd"/>
            <w:r w:rsidRPr="00E0488D">
              <w:rPr>
                <w:rFonts w:ascii="Times New Roman" w:eastAsia="Times New Roman" w:hAnsi="Times New Roman" w:cs="Times New Roman"/>
              </w:rPr>
              <w:t xml:space="preserve"> предметы- заместители.</w:t>
            </w:r>
          </w:p>
          <w:p w:rsidR="001634AE" w:rsidRPr="00E0488D" w:rsidRDefault="001634AE" w:rsidP="00214995">
            <w:pPr>
              <w:spacing w:after="0" w:line="240" w:lineRule="auto"/>
              <w:rPr>
                <w:rFonts w:ascii="Times New Roman" w:eastAsia="Times New Roman" w:hAnsi="Times New Roman" w:cs="Times New Roman"/>
                <w:i/>
              </w:rPr>
            </w:pPr>
            <w:r w:rsidRPr="00E0488D">
              <w:rPr>
                <w:rFonts w:ascii="Times New Roman" w:eastAsia="Times New Roman" w:hAnsi="Times New Roman" w:cs="Times New Roman"/>
                <w:i/>
              </w:rPr>
              <w:t xml:space="preserve"> «Строители»</w:t>
            </w:r>
            <w:r w:rsidRPr="00E0488D">
              <w:rPr>
                <w:rFonts w:ascii="Times New Roman" w:eastAsia="Times New Roman" w:hAnsi="Times New Roman" w:cs="Times New Roman"/>
              </w:rPr>
              <w:t xml:space="preserve">: строительный набор, каска, </w:t>
            </w:r>
            <w:proofErr w:type="spellStart"/>
            <w:r w:rsidRPr="00E0488D">
              <w:rPr>
                <w:rFonts w:ascii="Times New Roman" w:eastAsia="Times New Roman" w:hAnsi="Times New Roman" w:cs="Times New Roman"/>
              </w:rPr>
              <w:t>машины+</w:t>
            </w:r>
            <w:proofErr w:type="spellEnd"/>
            <w:r w:rsidRPr="00E0488D">
              <w:rPr>
                <w:rFonts w:ascii="Times New Roman" w:eastAsia="Times New Roman" w:hAnsi="Times New Roman" w:cs="Times New Roman"/>
              </w:rPr>
              <w:t xml:space="preserve"> предметы- заместители.</w:t>
            </w:r>
          </w:p>
          <w:p w:rsidR="001634AE" w:rsidRPr="00E0488D" w:rsidRDefault="001634AE" w:rsidP="00214995">
            <w:pPr>
              <w:spacing w:after="0" w:line="240" w:lineRule="auto"/>
              <w:rPr>
                <w:rFonts w:ascii="Times New Roman" w:eastAsia="Times New Roman" w:hAnsi="Times New Roman" w:cs="Times New Roman"/>
              </w:rPr>
            </w:pPr>
            <w:r w:rsidRPr="00E0488D">
              <w:rPr>
                <w:rFonts w:ascii="Times New Roman" w:eastAsia="Times New Roman" w:hAnsi="Times New Roman" w:cs="Times New Roman"/>
                <w:i/>
              </w:rPr>
              <w:t xml:space="preserve"> </w:t>
            </w:r>
            <w:proofErr w:type="gramStart"/>
            <w:r w:rsidRPr="00E0488D">
              <w:rPr>
                <w:rFonts w:ascii="Times New Roman" w:eastAsia="Times New Roman" w:hAnsi="Times New Roman" w:cs="Times New Roman"/>
                <w:i/>
              </w:rPr>
              <w:t>«Почта»</w:t>
            </w:r>
            <w:r w:rsidRPr="00E0488D">
              <w:rPr>
                <w:rFonts w:ascii="Times New Roman" w:eastAsia="Times New Roman" w:hAnsi="Times New Roman" w:cs="Times New Roman"/>
              </w:rPr>
              <w:t xml:space="preserve">: газеты, журналы, открытки, конверты, посылки, почтовый ящик, </w:t>
            </w:r>
            <w:proofErr w:type="spellStart"/>
            <w:r w:rsidRPr="00E0488D">
              <w:rPr>
                <w:rFonts w:ascii="Times New Roman" w:eastAsia="Times New Roman" w:hAnsi="Times New Roman" w:cs="Times New Roman"/>
              </w:rPr>
              <w:t>конверты+</w:t>
            </w:r>
            <w:proofErr w:type="spellEnd"/>
            <w:r w:rsidRPr="00E0488D">
              <w:rPr>
                <w:rFonts w:ascii="Times New Roman" w:eastAsia="Times New Roman" w:hAnsi="Times New Roman" w:cs="Times New Roman"/>
              </w:rPr>
              <w:t xml:space="preserve"> предметы- заместители.</w:t>
            </w:r>
            <w:proofErr w:type="gramEnd"/>
          </w:p>
          <w:p w:rsidR="001634AE" w:rsidRPr="00E0488D" w:rsidRDefault="001634AE" w:rsidP="00214995">
            <w:pPr>
              <w:spacing w:after="0" w:line="240" w:lineRule="auto"/>
              <w:ind w:firstLine="34"/>
              <w:rPr>
                <w:rFonts w:ascii="Times New Roman" w:eastAsia="Times New Roman" w:hAnsi="Times New Roman" w:cs="Times New Roman"/>
              </w:rPr>
            </w:pPr>
            <w:r w:rsidRPr="00E0488D">
              <w:rPr>
                <w:rFonts w:ascii="Times New Roman" w:eastAsia="Times New Roman" w:hAnsi="Times New Roman" w:cs="Times New Roman"/>
                <w:i/>
              </w:rPr>
              <w:t xml:space="preserve"> «Моряки»</w:t>
            </w:r>
            <w:r w:rsidRPr="00E0488D">
              <w:rPr>
                <w:rFonts w:ascii="Times New Roman" w:eastAsia="Times New Roman" w:hAnsi="Times New Roman" w:cs="Times New Roman"/>
              </w:rPr>
              <w:t>: бескозырки, якорь, бинокль + предметы- заместители.</w:t>
            </w:r>
          </w:p>
          <w:p w:rsidR="001634AE" w:rsidRPr="00E0488D" w:rsidRDefault="001634AE" w:rsidP="00214995">
            <w:pPr>
              <w:spacing w:after="0" w:line="240" w:lineRule="auto"/>
              <w:rPr>
                <w:rFonts w:ascii="Times New Roman" w:eastAsia="Times New Roman" w:hAnsi="Times New Roman" w:cs="Times New Roman"/>
              </w:rPr>
            </w:pPr>
            <w:r w:rsidRPr="00E0488D">
              <w:rPr>
                <w:rFonts w:ascii="Times New Roman" w:eastAsia="Times New Roman" w:hAnsi="Times New Roman" w:cs="Times New Roman"/>
                <w:i/>
              </w:rPr>
              <w:t xml:space="preserve"> «Зоопарк»</w:t>
            </w:r>
            <w:r w:rsidRPr="00E0488D">
              <w:rPr>
                <w:rFonts w:ascii="Times New Roman" w:eastAsia="Times New Roman" w:hAnsi="Times New Roman" w:cs="Times New Roman"/>
              </w:rPr>
              <w:t>: мелкие игрушки животных + предметы- заместители.</w:t>
            </w:r>
          </w:p>
          <w:p w:rsidR="001634AE" w:rsidRPr="00E0488D" w:rsidRDefault="001634AE" w:rsidP="00214995">
            <w:pPr>
              <w:spacing w:after="0" w:line="240" w:lineRule="auto"/>
              <w:rPr>
                <w:rFonts w:ascii="Times New Roman" w:eastAsia="Times New Roman" w:hAnsi="Times New Roman" w:cs="Times New Roman"/>
                <w:i/>
              </w:rPr>
            </w:pPr>
            <w:r w:rsidRPr="00E0488D">
              <w:rPr>
                <w:rFonts w:ascii="Times New Roman" w:eastAsia="Times New Roman" w:hAnsi="Times New Roman" w:cs="Times New Roman"/>
                <w:i/>
              </w:rPr>
              <w:t xml:space="preserve"> «Цирк»</w:t>
            </w:r>
            <w:r w:rsidRPr="00E0488D">
              <w:rPr>
                <w:rFonts w:ascii="Times New Roman" w:eastAsia="Times New Roman" w:hAnsi="Times New Roman" w:cs="Times New Roman"/>
              </w:rPr>
              <w:t>: ленточки, обручи, мячи, гантели + предметы- заместители.</w:t>
            </w:r>
          </w:p>
          <w:p w:rsidR="001634AE" w:rsidRPr="00E0488D" w:rsidRDefault="001634AE" w:rsidP="00214995">
            <w:pPr>
              <w:spacing w:after="0" w:line="240" w:lineRule="auto"/>
              <w:rPr>
                <w:rFonts w:ascii="Times New Roman" w:eastAsia="Times New Roman" w:hAnsi="Times New Roman" w:cs="Times New Roman"/>
              </w:rPr>
            </w:pPr>
            <w:r w:rsidRPr="00E0488D">
              <w:rPr>
                <w:rFonts w:ascii="Times New Roman" w:eastAsia="Times New Roman" w:hAnsi="Times New Roman" w:cs="Times New Roman"/>
                <w:i/>
              </w:rPr>
              <w:t xml:space="preserve"> «Библиотека»</w:t>
            </w:r>
            <w:r w:rsidRPr="00E0488D">
              <w:rPr>
                <w:rFonts w:ascii="Times New Roman" w:eastAsia="Times New Roman" w:hAnsi="Times New Roman" w:cs="Times New Roman"/>
              </w:rPr>
              <w:t>: газеты, журналы, книжки-малышки + предметы- заместители.</w:t>
            </w:r>
          </w:p>
          <w:p w:rsidR="001634AE" w:rsidRPr="00E0488D" w:rsidRDefault="001634AE" w:rsidP="00214995">
            <w:pPr>
              <w:widowControl w:val="0"/>
              <w:tabs>
                <w:tab w:val="left" w:pos="2100"/>
                <w:tab w:val="left" w:pos="3529"/>
                <w:tab w:val="left" w:pos="4599"/>
              </w:tabs>
              <w:spacing w:after="0" w:line="240" w:lineRule="auto"/>
              <w:rPr>
                <w:rFonts w:ascii="Times New Roman" w:eastAsia="Times New Roman" w:hAnsi="Times New Roman" w:cs="Times New Roman"/>
                <w:lang w:eastAsia="en-US"/>
              </w:rPr>
            </w:pPr>
            <w:r w:rsidRPr="00E0488D">
              <w:rPr>
                <w:rFonts w:ascii="Times New Roman" w:eastAsia="Times New Roman" w:hAnsi="Times New Roman" w:cs="Times New Roman"/>
                <w:i/>
                <w:lang w:eastAsia="en-US"/>
              </w:rPr>
              <w:t xml:space="preserve"> «Ателье»</w:t>
            </w:r>
            <w:r w:rsidRPr="00E0488D">
              <w:rPr>
                <w:rFonts w:ascii="Times New Roman" w:eastAsia="Times New Roman" w:hAnsi="Times New Roman" w:cs="Times New Roman"/>
                <w:lang w:eastAsia="en-US"/>
              </w:rPr>
              <w:t>: швейная машинка, стойка с вешалками, ткань, выкройки + предметы- заместители.</w:t>
            </w:r>
          </w:p>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lang w:eastAsia="en-US"/>
              </w:rPr>
              <w:t xml:space="preserve">В старшем возрасте игровое оборудование представлено в тематических контейнерах, с помощью которых и игровых маркеров дошкольники получают возможность для самостоятельного развертывания игры и организации игрового пространства. Игровой </w:t>
            </w:r>
            <w:r w:rsidRPr="00E0488D">
              <w:rPr>
                <w:rFonts w:ascii="Times New Roman" w:eastAsia="Times New Roman" w:hAnsi="Times New Roman" w:cs="Times New Roman"/>
                <w:lang w:eastAsia="en-US"/>
              </w:rPr>
              <w:lastRenderedPageBreak/>
              <w:t xml:space="preserve">материал подбирается с учетом </w:t>
            </w:r>
            <w:proofErr w:type="spellStart"/>
            <w:r w:rsidRPr="00E0488D">
              <w:rPr>
                <w:rFonts w:ascii="Times New Roman" w:eastAsia="Times New Roman" w:hAnsi="Times New Roman" w:cs="Times New Roman"/>
                <w:lang w:eastAsia="en-US"/>
              </w:rPr>
              <w:t>гендерного</w:t>
            </w:r>
            <w:proofErr w:type="spellEnd"/>
            <w:r w:rsidRPr="00E0488D">
              <w:rPr>
                <w:rFonts w:ascii="Times New Roman" w:eastAsia="Times New Roman" w:hAnsi="Times New Roman" w:cs="Times New Roman"/>
                <w:lang w:eastAsia="en-US"/>
              </w:rPr>
              <w:t xml:space="preserve"> подхода.</w:t>
            </w:r>
            <w:r w:rsidRPr="00E0488D">
              <w:rPr>
                <w:rFonts w:ascii="Times New Roman" w:eastAsia="Times New Roman" w:hAnsi="Times New Roman" w:cs="Times New Roman"/>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Развернуты только те игры, в которые дети играют; игры могут длиться несколько дней и даже недель.</w:t>
            </w:r>
          </w:p>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color w:val="FF0000"/>
              </w:rPr>
            </w:pPr>
            <w:r w:rsidRPr="00E0488D">
              <w:rPr>
                <w:rFonts w:ascii="Times New Roman" w:eastAsia="Times New Roman" w:hAnsi="Times New Roman" w:cs="Times New Roman"/>
              </w:rPr>
              <w:t>Коробка с бросовым материалом: отходами бумаги, ткани, меха, кожи, картона и других материалов для изготовления по ходу игры недостающих атрибутов.</w:t>
            </w:r>
          </w:p>
        </w:tc>
      </w:tr>
      <w:tr w:rsidR="001634AE" w:rsidRPr="00E0488D" w:rsidTr="00214995">
        <w:tc>
          <w:tcPr>
            <w:tcW w:w="10207" w:type="dxa"/>
            <w:gridSpan w:val="2"/>
          </w:tcPr>
          <w:p w:rsidR="001634AE" w:rsidRPr="00E0488D" w:rsidRDefault="001634AE" w:rsidP="00214995">
            <w:pPr>
              <w:widowControl w:val="0"/>
              <w:spacing w:after="0" w:line="240" w:lineRule="auto"/>
              <w:jc w:val="center"/>
              <w:rPr>
                <w:rFonts w:ascii="Times New Roman" w:eastAsia="Times New Roman" w:hAnsi="Times New Roman" w:cs="Times New Roman"/>
                <w:b/>
                <w:lang w:eastAsia="en-US"/>
              </w:rPr>
            </w:pPr>
            <w:r w:rsidRPr="00E0488D">
              <w:rPr>
                <w:rFonts w:ascii="Times New Roman" w:eastAsia="Times New Roman" w:hAnsi="Times New Roman" w:cs="Times New Roman"/>
                <w:b/>
                <w:lang w:eastAsia="en-US"/>
              </w:rPr>
              <w:lastRenderedPageBreak/>
              <w:t>Познавательное развитие</w:t>
            </w:r>
          </w:p>
        </w:tc>
      </w:tr>
      <w:tr w:rsidR="001634AE" w:rsidRPr="00E0488D" w:rsidTr="00214995">
        <w:tc>
          <w:tcPr>
            <w:tcW w:w="1702" w:type="dxa"/>
          </w:tcPr>
          <w:p w:rsidR="001634AE" w:rsidRPr="00E0488D" w:rsidRDefault="001634AE" w:rsidP="00214995">
            <w:pPr>
              <w:widowControl w:val="0"/>
              <w:spacing w:after="0" w:line="240" w:lineRule="auto"/>
              <w:ind w:right="-108"/>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познавательно-исследовательской деятельности</w:t>
            </w:r>
          </w:p>
          <w:p w:rsidR="001634AE" w:rsidRPr="00E0488D" w:rsidRDefault="001634AE" w:rsidP="00214995">
            <w:pPr>
              <w:widowControl w:val="0"/>
              <w:spacing w:after="0" w:line="240" w:lineRule="auto"/>
              <w:ind w:right="-108"/>
              <w:jc w:val="center"/>
              <w:rPr>
                <w:rFonts w:ascii="Times New Roman" w:eastAsia="Times New Roman" w:hAnsi="Times New Roman" w:cs="Times New Roman"/>
                <w:lang w:eastAsia="en-US"/>
              </w:rPr>
            </w:pPr>
          </w:p>
        </w:tc>
        <w:tc>
          <w:tcPr>
            <w:tcW w:w="8505" w:type="dxa"/>
          </w:tcPr>
          <w:p w:rsidR="001634AE" w:rsidRPr="00E0488D" w:rsidRDefault="001634AE" w:rsidP="00214995">
            <w:pPr>
              <w:spacing w:after="0"/>
              <w:rPr>
                <w:rFonts w:ascii="Times New Roman" w:eastAsia="Times New Roman" w:hAnsi="Times New Roman" w:cs="Times New Roman"/>
              </w:rPr>
            </w:pPr>
            <w:r w:rsidRPr="00E0488D">
              <w:rPr>
                <w:rFonts w:ascii="Times New Roman" w:eastAsia="Times New Roman" w:hAnsi="Times New Roman" w:cs="Times New Roman"/>
              </w:rPr>
              <w:t>Снег, лед (зимой), земля разного состава (чернозем, песок, глина, камни).    Емкости    для    измерения, пересыпания, исследования, хранения. Клеенки, подносы, клеенчатые фартуки. Формочки для изготовления цветных льдинок, трубочки, магниты, увеличительное стекло, поролоновые губки. Маленькие зеркала, стакан с меркой для измерения сыпучих и жидких предметов, природный материал, гербарий, семена, дневники для фиксации результатов опытной деятельности, телескоп «Маленькие ученые», совок для ловли насекомых, дидактические игры: «</w:t>
            </w:r>
            <w:proofErr w:type="gramStart"/>
            <w:r w:rsidRPr="00E0488D">
              <w:rPr>
                <w:rFonts w:ascii="Times New Roman" w:eastAsia="Times New Roman" w:hAnsi="Times New Roman" w:cs="Times New Roman"/>
              </w:rPr>
              <w:t>Тонет</w:t>
            </w:r>
            <w:proofErr w:type="gramEnd"/>
            <w:r w:rsidRPr="00E0488D">
              <w:rPr>
                <w:rFonts w:ascii="Times New Roman" w:eastAsia="Times New Roman" w:hAnsi="Times New Roman" w:cs="Times New Roman"/>
              </w:rPr>
              <w:t xml:space="preserve"> не тонет», «Растворяется не растворяется», «Звук, свет, магнит», «Из чего мы сделаны», лото «Хочу все знать».</w:t>
            </w:r>
          </w:p>
          <w:p w:rsidR="001634AE" w:rsidRPr="00E0488D" w:rsidRDefault="001634AE" w:rsidP="00214995">
            <w:pPr>
              <w:spacing w:after="0"/>
              <w:rPr>
                <w:rFonts w:ascii="Times New Roman" w:eastAsia="Times New Roman" w:hAnsi="Times New Roman" w:cs="Times New Roman"/>
              </w:rPr>
            </w:pPr>
          </w:p>
        </w:tc>
      </w:tr>
      <w:tr w:rsidR="001634AE" w:rsidRPr="00E0488D" w:rsidTr="00214995">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конструирования</w:t>
            </w: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spacing w:after="0" w:line="240" w:lineRule="auto"/>
              <w:ind w:left="34"/>
              <w:jc w:val="both"/>
              <w:rPr>
                <w:rFonts w:ascii="Times New Roman" w:eastAsia="Times New Roman" w:hAnsi="Times New Roman" w:cs="Times New Roman"/>
              </w:rPr>
            </w:pPr>
            <w:r w:rsidRPr="00E0488D">
              <w:rPr>
                <w:rFonts w:ascii="Times New Roman" w:eastAsia="Times New Roman" w:hAnsi="Times New Roman" w:cs="Times New Roman"/>
              </w:rPr>
              <w:t xml:space="preserve">Конструкторы настольные </w:t>
            </w:r>
            <w:proofErr w:type="spellStart"/>
            <w:r w:rsidRPr="00E0488D">
              <w:rPr>
                <w:rFonts w:ascii="Times New Roman" w:eastAsia="Times New Roman" w:hAnsi="Times New Roman" w:cs="Times New Roman"/>
              </w:rPr>
              <w:t>лего</w:t>
            </w:r>
            <w:proofErr w:type="spellEnd"/>
            <w:r w:rsidRPr="00E0488D">
              <w:rPr>
                <w:rFonts w:ascii="Times New Roman" w:eastAsia="Times New Roman" w:hAnsi="Times New Roman" w:cs="Times New Roman"/>
              </w:rPr>
              <w:t xml:space="preserve"> «Пожарные», «Юный конструктор», магнитный конструктор «Воздушный замок» и напольные различных видов и размеров (пластмассовые, деревянные) </w:t>
            </w:r>
            <w:proofErr w:type="spellStart"/>
            <w:r w:rsidRPr="00E0488D">
              <w:rPr>
                <w:rFonts w:ascii="Times New Roman" w:eastAsia="Times New Roman" w:hAnsi="Times New Roman" w:cs="Times New Roman"/>
              </w:rPr>
              <w:t>пазл</w:t>
            </w:r>
            <w:proofErr w:type="spellEnd"/>
            <w:r w:rsidRPr="00E0488D">
              <w:rPr>
                <w:rFonts w:ascii="Times New Roman" w:eastAsia="Times New Roman" w:hAnsi="Times New Roman" w:cs="Times New Roman"/>
              </w:rPr>
              <w:t xml:space="preserve"> напольный «Стройплощадка», конструктор «Инженер» </w:t>
            </w:r>
            <w:proofErr w:type="gramStart"/>
            <w:r w:rsidRPr="00E0488D">
              <w:rPr>
                <w:rFonts w:ascii="Times New Roman" w:eastAsia="Times New Roman" w:hAnsi="Times New Roman" w:cs="Times New Roman"/>
              </w:rPr>
              <w:t>-п</w:t>
            </w:r>
            <w:proofErr w:type="gramEnd"/>
            <w:r w:rsidRPr="00E0488D">
              <w:rPr>
                <w:rFonts w:ascii="Times New Roman" w:eastAsia="Times New Roman" w:hAnsi="Times New Roman" w:cs="Times New Roman"/>
              </w:rPr>
              <w:t xml:space="preserve">ридумай сам, «Собери вертолет», «Собери машину». 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игрушки. Природный материал (плоды, шишки), клей, пластилин, бумага, Дары </w:t>
            </w:r>
            <w:proofErr w:type="spellStart"/>
            <w:r w:rsidRPr="00E0488D">
              <w:rPr>
                <w:rFonts w:ascii="Times New Roman" w:eastAsia="Times New Roman" w:hAnsi="Times New Roman" w:cs="Times New Roman"/>
              </w:rPr>
              <w:t>Фрёбеля</w:t>
            </w:r>
            <w:proofErr w:type="spellEnd"/>
            <w:r w:rsidRPr="00E0488D">
              <w:rPr>
                <w:rFonts w:ascii="Times New Roman" w:eastAsia="Times New Roman" w:hAnsi="Times New Roman" w:cs="Times New Roman"/>
              </w:rPr>
              <w:t>.</w:t>
            </w:r>
          </w:p>
        </w:tc>
      </w:tr>
      <w:tr w:rsidR="001634AE" w:rsidRPr="00E0488D" w:rsidTr="00214995">
        <w:tc>
          <w:tcPr>
            <w:tcW w:w="1702" w:type="dxa"/>
          </w:tcPr>
          <w:p w:rsidR="001634AE" w:rsidRPr="00E0488D" w:rsidRDefault="001634AE" w:rsidP="00214995">
            <w:pPr>
              <w:widowControl w:val="0"/>
              <w:spacing w:after="0" w:line="240" w:lineRule="auto"/>
              <w:ind w:left="103"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природы</w:t>
            </w:r>
          </w:p>
          <w:p w:rsidR="001634AE" w:rsidRPr="00E0488D" w:rsidRDefault="001634AE" w:rsidP="00214995">
            <w:pPr>
              <w:widowControl w:val="0"/>
              <w:spacing w:after="0" w:line="240" w:lineRule="auto"/>
              <w:ind w:left="103" w:right="39"/>
              <w:jc w:val="center"/>
              <w:rPr>
                <w:rFonts w:ascii="Times New Roman" w:eastAsia="Times New Roman" w:hAnsi="Times New Roman" w:cs="Times New Roman"/>
                <w:lang w:eastAsia="en-US"/>
              </w:rPr>
            </w:pPr>
          </w:p>
        </w:tc>
        <w:tc>
          <w:tcPr>
            <w:tcW w:w="8505" w:type="dxa"/>
          </w:tcPr>
          <w:p w:rsidR="001634AE" w:rsidRPr="00E0488D" w:rsidRDefault="001634AE" w:rsidP="00214995">
            <w:pPr>
              <w:spacing w:after="0" w:line="240" w:lineRule="auto"/>
              <w:rPr>
                <w:rFonts w:ascii="Times New Roman" w:eastAsia="Times New Roman" w:hAnsi="Times New Roman" w:cs="Times New Roman"/>
              </w:rPr>
            </w:pPr>
            <w:r w:rsidRPr="00E0488D">
              <w:rPr>
                <w:rFonts w:ascii="Times New Roman" w:eastAsia="Times New Roman" w:hAnsi="Times New Roman" w:cs="Times New Roman"/>
              </w:rPr>
              <w:t xml:space="preserve">Комнатные растения: </w:t>
            </w:r>
            <w:proofErr w:type="spellStart"/>
            <w:r w:rsidRPr="00E0488D">
              <w:rPr>
                <w:rFonts w:ascii="Times New Roman" w:eastAsia="Times New Roman" w:hAnsi="Times New Roman" w:cs="Times New Roman"/>
                <w:bCs/>
              </w:rPr>
              <w:t>абутилон</w:t>
            </w:r>
            <w:proofErr w:type="spellEnd"/>
            <w:r w:rsidRPr="00E0488D">
              <w:rPr>
                <w:rFonts w:ascii="Times New Roman" w:eastAsia="Times New Roman" w:hAnsi="Times New Roman" w:cs="Times New Roman"/>
                <w:bCs/>
              </w:rPr>
              <w:t xml:space="preserve"> (комнатный клен), </w:t>
            </w:r>
            <w:proofErr w:type="spellStart"/>
            <w:r w:rsidRPr="00E0488D">
              <w:rPr>
                <w:rFonts w:ascii="Times New Roman" w:eastAsia="Times New Roman" w:hAnsi="Times New Roman" w:cs="Times New Roman"/>
              </w:rPr>
              <w:t>аспидистра</w:t>
            </w:r>
            <w:proofErr w:type="spellEnd"/>
            <w:r w:rsidRPr="00E0488D">
              <w:rPr>
                <w:rFonts w:ascii="Times New Roman" w:eastAsia="Times New Roman" w:hAnsi="Times New Roman" w:cs="Times New Roman"/>
              </w:rPr>
              <w:t>,</w:t>
            </w:r>
          </w:p>
          <w:p w:rsidR="001634AE" w:rsidRPr="00E0488D" w:rsidRDefault="001634AE" w:rsidP="00214995">
            <w:pPr>
              <w:spacing w:after="0" w:line="240" w:lineRule="auto"/>
              <w:rPr>
                <w:rFonts w:ascii="Times New Roman" w:eastAsia="Times New Roman" w:hAnsi="Times New Roman" w:cs="Times New Roman"/>
              </w:rPr>
            </w:pPr>
            <w:r w:rsidRPr="00E0488D">
              <w:rPr>
                <w:rFonts w:ascii="Times New Roman" w:eastAsia="Times New Roman" w:hAnsi="Times New Roman" w:cs="Times New Roman"/>
              </w:rPr>
              <w:t xml:space="preserve">колеус, </w:t>
            </w:r>
            <w:proofErr w:type="spellStart"/>
            <w:r w:rsidRPr="00E0488D">
              <w:rPr>
                <w:rFonts w:ascii="Times New Roman" w:eastAsia="Times New Roman" w:hAnsi="Times New Roman" w:cs="Times New Roman"/>
              </w:rPr>
              <w:t>рейнекия</w:t>
            </w:r>
            <w:proofErr w:type="spellEnd"/>
            <w:r w:rsidRPr="00E0488D">
              <w:rPr>
                <w:rFonts w:ascii="Times New Roman" w:eastAsia="Times New Roman" w:hAnsi="Times New Roman" w:cs="Times New Roman"/>
              </w:rPr>
              <w:t xml:space="preserve">, 2–3 вида </w:t>
            </w:r>
            <w:r w:rsidRPr="00E0488D">
              <w:rPr>
                <w:rFonts w:ascii="Times New Roman" w:eastAsia="Times New Roman" w:hAnsi="Times New Roman" w:cs="Times New Roman"/>
                <w:u w:val="single"/>
              </w:rPr>
              <w:t>т</w:t>
            </w:r>
            <w:r w:rsidRPr="00E0488D">
              <w:rPr>
                <w:rFonts w:ascii="Times New Roman" w:eastAsia="Times New Roman" w:hAnsi="Times New Roman" w:cs="Times New Roman"/>
              </w:rPr>
              <w:t xml:space="preserve">радесканций (традесканция обыкновенная, традесканция </w:t>
            </w:r>
            <w:proofErr w:type="spellStart"/>
            <w:r w:rsidRPr="00E0488D">
              <w:rPr>
                <w:rFonts w:ascii="Times New Roman" w:eastAsia="Times New Roman" w:hAnsi="Times New Roman" w:cs="Times New Roman"/>
              </w:rPr>
              <w:t>Рео</w:t>
            </w:r>
            <w:proofErr w:type="spellEnd"/>
            <w:r w:rsidRPr="00E0488D">
              <w:rPr>
                <w:rFonts w:ascii="Times New Roman" w:eastAsia="Times New Roman" w:hAnsi="Times New Roman" w:cs="Times New Roman"/>
              </w:rPr>
              <w:t xml:space="preserve">), </w:t>
            </w:r>
            <w:proofErr w:type="spellStart"/>
            <w:r w:rsidRPr="00E0488D">
              <w:rPr>
                <w:rFonts w:ascii="Times New Roman" w:eastAsia="Times New Roman" w:hAnsi="Times New Roman" w:cs="Times New Roman"/>
              </w:rPr>
              <w:t>сеткрезия</w:t>
            </w:r>
            <w:proofErr w:type="spellEnd"/>
            <w:r w:rsidRPr="00E0488D">
              <w:rPr>
                <w:rFonts w:ascii="Times New Roman" w:eastAsia="Times New Roman" w:hAnsi="Times New Roman" w:cs="Times New Roman"/>
              </w:rPr>
              <w:t xml:space="preserve">, 2-3 вида бегонии (бегония крапчатая, бегония Рекс, бегония вечноцветущая), фуксия, примула, </w:t>
            </w:r>
            <w:proofErr w:type="spellStart"/>
            <w:r w:rsidRPr="00E0488D">
              <w:rPr>
                <w:rFonts w:ascii="Times New Roman" w:eastAsia="Times New Roman" w:hAnsi="Times New Roman" w:cs="Times New Roman"/>
              </w:rPr>
              <w:t>эпифиллюм</w:t>
            </w:r>
            <w:proofErr w:type="spellEnd"/>
            <w:r w:rsidRPr="00E0488D">
              <w:rPr>
                <w:rFonts w:ascii="Times New Roman" w:eastAsia="Times New Roman" w:hAnsi="Times New Roman" w:cs="Times New Roman"/>
              </w:rPr>
              <w:t xml:space="preserve">, </w:t>
            </w:r>
            <w:proofErr w:type="spellStart"/>
            <w:r w:rsidRPr="00E0488D">
              <w:rPr>
                <w:rFonts w:ascii="Times New Roman" w:eastAsia="Times New Roman" w:hAnsi="Times New Roman" w:cs="Times New Roman"/>
              </w:rPr>
              <w:t>хлорофитум</w:t>
            </w:r>
            <w:proofErr w:type="spellEnd"/>
            <w:r w:rsidRPr="00E0488D">
              <w:rPr>
                <w:rFonts w:ascii="Times New Roman" w:eastAsia="Times New Roman" w:hAnsi="Times New Roman" w:cs="Times New Roman"/>
              </w:rPr>
              <w:t xml:space="preserve">, </w:t>
            </w:r>
            <w:proofErr w:type="spellStart"/>
            <w:r w:rsidRPr="00E0488D">
              <w:rPr>
                <w:rFonts w:ascii="Times New Roman" w:eastAsia="Times New Roman" w:hAnsi="Times New Roman" w:cs="Times New Roman"/>
              </w:rPr>
              <w:t>бриофиллюм</w:t>
            </w:r>
            <w:proofErr w:type="spellEnd"/>
            <w:r w:rsidRPr="00E0488D">
              <w:rPr>
                <w:rFonts w:ascii="Times New Roman" w:eastAsia="Times New Roman" w:hAnsi="Times New Roman" w:cs="Times New Roman"/>
              </w:rPr>
              <w:t xml:space="preserve"> – 12 шт. Календарь наблюдений за погодой. Природный материал (шишки, ракушки, семена); инвентарь для ухода за комнатными растениями (палочки для рыхления, лейка, непромокаемые фартуки-15).  </w:t>
            </w:r>
            <w:proofErr w:type="gramStart"/>
            <w:r w:rsidRPr="00E0488D">
              <w:rPr>
                <w:rFonts w:ascii="Times New Roman" w:eastAsia="Times New Roman" w:hAnsi="Times New Roman" w:cs="Times New Roman"/>
              </w:rPr>
              <w:t>Альбом «Времена   года», серии картин «Животные», «Птицы», «Насекомые», «Домашние животные и птицы», обучающие карточки «Животные Африки», «Деревья», «Овощи и фрукты», «Грибы и ягоды», «Мама и детки», энциклопедии «Птицы», «Я и мир вокруг», «Человек»; игрушки-животные.</w:t>
            </w:r>
            <w:proofErr w:type="gramEnd"/>
            <w:r w:rsidRPr="00E0488D">
              <w:rPr>
                <w:rFonts w:ascii="Times New Roman" w:eastAsia="Times New Roman" w:hAnsi="Times New Roman" w:cs="Times New Roman"/>
              </w:rPr>
              <w:t xml:space="preserve"> Дидактические игры: «Что, где растет», «С какого дерева листок», «Когда это бывает», «Лекарственные растения», «Вершки и корешки», «Деревья наших лесов», «Зоологическое лото», «Чей домик», «Дикие и домашние животные», «Кто первый, второй, третий,», «Перелетные и зимующие птицы», «В мире животных», «</w:t>
            </w:r>
            <w:proofErr w:type="gramStart"/>
            <w:r w:rsidRPr="00E0488D">
              <w:rPr>
                <w:rFonts w:ascii="Times New Roman" w:eastAsia="Times New Roman" w:hAnsi="Times New Roman" w:cs="Times New Roman"/>
              </w:rPr>
              <w:t>Кто</w:t>
            </w:r>
            <w:proofErr w:type="gramEnd"/>
            <w:r w:rsidRPr="00E0488D">
              <w:rPr>
                <w:rFonts w:ascii="Times New Roman" w:eastAsia="Times New Roman" w:hAnsi="Times New Roman" w:cs="Times New Roman"/>
              </w:rPr>
              <w:t xml:space="preserve"> чем питается», «Времена года», «Зоопарк», домино «Животные», детское лото «Собирай-ка», «Кто, где живет». «Животные». </w:t>
            </w:r>
          </w:p>
        </w:tc>
      </w:tr>
      <w:tr w:rsidR="001634AE" w:rsidRPr="00E0488D" w:rsidTr="00214995">
        <w:trPr>
          <w:trHeight w:val="290"/>
        </w:trPr>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математического развития</w:t>
            </w: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Цветные счетные палочки. Тетради развивающие индивидуальные. Игротеки: дидактический набор «Математика 1» -2, «Математика 3»,  развивающие игры: «Умные числа», «Арифметика», «Части и целое», «Сложи узор», «Золушка», «Приключение Буратино», «Мои первые часы», «</w:t>
            </w:r>
            <w:proofErr w:type="spellStart"/>
            <w:r w:rsidRPr="00E0488D">
              <w:rPr>
                <w:rFonts w:ascii="Times New Roman" w:eastAsia="Times New Roman" w:hAnsi="Times New Roman" w:cs="Times New Roman"/>
              </w:rPr>
              <w:t>Танграм</w:t>
            </w:r>
            <w:proofErr w:type="spellEnd"/>
            <w:r w:rsidRPr="00E0488D">
              <w:rPr>
                <w:rFonts w:ascii="Times New Roman" w:eastAsia="Times New Roman" w:hAnsi="Times New Roman" w:cs="Times New Roman"/>
              </w:rPr>
              <w:t>», «</w:t>
            </w:r>
            <w:proofErr w:type="spellStart"/>
            <w:r w:rsidRPr="00E0488D">
              <w:rPr>
                <w:rFonts w:ascii="Times New Roman" w:eastAsia="Times New Roman" w:hAnsi="Times New Roman" w:cs="Times New Roman"/>
              </w:rPr>
              <w:t>Геоконт</w:t>
            </w:r>
            <w:proofErr w:type="spellEnd"/>
            <w:r w:rsidRPr="00E0488D">
              <w:rPr>
                <w:rFonts w:ascii="Times New Roman" w:eastAsia="Times New Roman" w:hAnsi="Times New Roman" w:cs="Times New Roman"/>
              </w:rPr>
              <w:t xml:space="preserve">», «Фигуры», «Цифры», «Цифры </w:t>
            </w:r>
            <w:proofErr w:type="gramStart"/>
            <w:r w:rsidRPr="00E0488D">
              <w:rPr>
                <w:rFonts w:ascii="Times New Roman" w:eastAsia="Times New Roman" w:hAnsi="Times New Roman" w:cs="Times New Roman"/>
              </w:rPr>
              <w:t>–З</w:t>
            </w:r>
            <w:proofErr w:type="gramEnd"/>
            <w:r w:rsidRPr="00E0488D">
              <w:rPr>
                <w:rFonts w:ascii="Times New Roman" w:eastAsia="Times New Roman" w:hAnsi="Times New Roman" w:cs="Times New Roman"/>
              </w:rPr>
              <w:t>акономерности», «Кто быстрей», «</w:t>
            </w:r>
            <w:proofErr w:type="spellStart"/>
            <w:r w:rsidRPr="00E0488D">
              <w:rPr>
                <w:rFonts w:ascii="Times New Roman" w:eastAsia="Times New Roman" w:hAnsi="Times New Roman" w:cs="Times New Roman"/>
              </w:rPr>
              <w:t>Пифагорики</w:t>
            </w:r>
            <w:proofErr w:type="spellEnd"/>
            <w:r w:rsidRPr="00E0488D">
              <w:rPr>
                <w:rFonts w:ascii="Times New Roman" w:eastAsia="Times New Roman" w:hAnsi="Times New Roman" w:cs="Times New Roman"/>
              </w:rPr>
              <w:t xml:space="preserve">»  логико-математические игры, направленные на развитие логического действия сравнения, логических операций классификации, </w:t>
            </w:r>
            <w:proofErr w:type="spellStart"/>
            <w:r w:rsidRPr="00E0488D">
              <w:rPr>
                <w:rFonts w:ascii="Times New Roman" w:eastAsia="Times New Roman" w:hAnsi="Times New Roman" w:cs="Times New Roman"/>
              </w:rPr>
              <w:t>сериации</w:t>
            </w:r>
            <w:proofErr w:type="spellEnd"/>
            <w:r w:rsidRPr="00E0488D">
              <w:rPr>
                <w:rFonts w:ascii="Times New Roman" w:eastAsia="Times New Roman" w:hAnsi="Times New Roman" w:cs="Times New Roman"/>
              </w:rPr>
              <w:t xml:space="preserve">, узнавание по описанию, воссоздание, преобразование, ориентировку по схеме, модели. Игры для развития логики: с логическими блоками </w:t>
            </w:r>
            <w:proofErr w:type="spellStart"/>
            <w:r w:rsidRPr="00E0488D">
              <w:rPr>
                <w:rFonts w:ascii="Times New Roman" w:eastAsia="Times New Roman" w:hAnsi="Times New Roman" w:cs="Times New Roman"/>
              </w:rPr>
              <w:t>Дьенеша</w:t>
            </w:r>
            <w:proofErr w:type="spellEnd"/>
            <w:r w:rsidRPr="00E0488D">
              <w:rPr>
                <w:rFonts w:ascii="Times New Roman" w:eastAsia="Times New Roman" w:hAnsi="Times New Roman" w:cs="Times New Roman"/>
              </w:rPr>
              <w:t>, «Логическая мозаика», «Логика и цифры», «Четвертый — лишний», «Найди отличия». Игры на составление целого (</w:t>
            </w:r>
            <w:proofErr w:type="spellStart"/>
            <w:r w:rsidRPr="00E0488D">
              <w:rPr>
                <w:rFonts w:ascii="Times New Roman" w:eastAsia="Times New Roman" w:hAnsi="Times New Roman" w:cs="Times New Roman"/>
              </w:rPr>
              <w:t>пазлы</w:t>
            </w:r>
            <w:proofErr w:type="spellEnd"/>
            <w:r w:rsidRPr="00E0488D">
              <w:rPr>
                <w:rFonts w:ascii="Times New Roman" w:eastAsia="Times New Roman" w:hAnsi="Times New Roman" w:cs="Times New Roman"/>
              </w:rPr>
              <w:t>). Игры на развитие умений счетной и вычислительной деятельности «Сложение и вычитание», «Примеры на сложение и вычитание», «Считалочка про Илью Муромца».</w:t>
            </w:r>
          </w:p>
          <w:p w:rsidR="001634AE" w:rsidRPr="00E0488D" w:rsidRDefault="001634AE" w:rsidP="00214995">
            <w:pPr>
              <w:spacing w:after="0"/>
              <w:rPr>
                <w:rFonts w:ascii="Times New Roman" w:eastAsia="Times New Roman" w:hAnsi="Times New Roman" w:cs="Times New Roman"/>
              </w:rPr>
            </w:pPr>
            <w:r w:rsidRPr="00E0488D">
              <w:rPr>
                <w:rFonts w:ascii="Times New Roman" w:eastAsia="Times New Roman" w:hAnsi="Times New Roman" w:cs="Times New Roman"/>
              </w:rPr>
              <w:lastRenderedPageBreak/>
              <w:t xml:space="preserve">Альбом с изображением частей суток и их последовательности «Волшебные часы», «Мои первые часы», Магнитная доска, наборное полотно, числовые карточки от 1 до 10. </w:t>
            </w:r>
            <w:proofErr w:type="gramStart"/>
            <w:r w:rsidRPr="00E0488D">
              <w:rPr>
                <w:rFonts w:ascii="Times New Roman" w:eastAsia="Times New Roman" w:hAnsi="Times New Roman" w:cs="Times New Roman"/>
              </w:rPr>
              <w:t>Геометрические плоскостные фигуры и объемные формы, различные по цвету и размеру «</w:t>
            </w:r>
            <w:proofErr w:type="spellStart"/>
            <w:r w:rsidRPr="00E0488D">
              <w:rPr>
                <w:rFonts w:ascii="Times New Roman" w:eastAsia="Times New Roman" w:hAnsi="Times New Roman" w:cs="Times New Roman"/>
              </w:rPr>
              <w:t>Пифагорики</w:t>
            </w:r>
            <w:proofErr w:type="spellEnd"/>
            <w:r w:rsidRPr="00E0488D">
              <w:rPr>
                <w:rFonts w:ascii="Times New Roman" w:eastAsia="Times New Roman" w:hAnsi="Times New Roman" w:cs="Times New Roman"/>
              </w:rPr>
              <w:t xml:space="preserve">», «Форма и цвет», счеты, линейки, числовая прямая, геометрические фигуры; дидактические игры «Арифметическое лото», кубики «Сложи узор», «Умный строитель», Дары </w:t>
            </w:r>
            <w:proofErr w:type="spellStart"/>
            <w:r w:rsidRPr="00E0488D">
              <w:rPr>
                <w:rFonts w:ascii="Times New Roman" w:eastAsia="Times New Roman" w:hAnsi="Times New Roman" w:cs="Times New Roman"/>
              </w:rPr>
              <w:t>Фрёбеля</w:t>
            </w:r>
            <w:proofErr w:type="spellEnd"/>
            <w:r w:rsidRPr="00E0488D">
              <w:rPr>
                <w:rFonts w:ascii="Times New Roman" w:eastAsia="Times New Roman" w:hAnsi="Times New Roman" w:cs="Times New Roman"/>
              </w:rPr>
              <w:t>, шашки.</w:t>
            </w:r>
            <w:proofErr w:type="gramEnd"/>
          </w:p>
        </w:tc>
      </w:tr>
      <w:tr w:rsidR="001634AE" w:rsidRPr="00E0488D" w:rsidTr="00214995">
        <w:trPr>
          <w:trHeight w:val="452"/>
        </w:trPr>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roofErr w:type="spellStart"/>
            <w:r w:rsidRPr="00E0488D">
              <w:rPr>
                <w:rFonts w:ascii="Times New Roman" w:eastAsia="Times New Roman" w:hAnsi="Times New Roman" w:cs="Times New Roman"/>
                <w:lang w:val="en-US" w:eastAsia="en-US"/>
              </w:rPr>
              <w:lastRenderedPageBreak/>
              <w:t>Центр</w:t>
            </w:r>
            <w:proofErr w:type="spellEnd"/>
            <w:r w:rsidRPr="00E0488D">
              <w:rPr>
                <w:rFonts w:ascii="Times New Roman" w:eastAsia="Times New Roman" w:hAnsi="Times New Roman" w:cs="Times New Roman"/>
                <w:lang w:val="en-US" w:eastAsia="en-US"/>
              </w:rPr>
              <w:t xml:space="preserve"> </w:t>
            </w:r>
            <w:proofErr w:type="spellStart"/>
            <w:r w:rsidRPr="00E0488D">
              <w:rPr>
                <w:rFonts w:ascii="Times New Roman" w:eastAsia="Times New Roman" w:hAnsi="Times New Roman" w:cs="Times New Roman"/>
                <w:lang w:val="en-US" w:eastAsia="en-US"/>
              </w:rPr>
              <w:t>познани</w:t>
            </w:r>
            <w:proofErr w:type="spellEnd"/>
            <w:r w:rsidRPr="00E0488D">
              <w:rPr>
                <w:rFonts w:ascii="Times New Roman" w:eastAsia="Times New Roman" w:hAnsi="Times New Roman" w:cs="Times New Roman"/>
                <w:lang w:eastAsia="en-US"/>
              </w:rPr>
              <w:t>я</w:t>
            </w:r>
          </w:p>
          <w:p w:rsidR="001634AE" w:rsidRPr="00E0488D" w:rsidRDefault="001634AE" w:rsidP="00214995">
            <w:pPr>
              <w:widowControl w:val="0"/>
              <w:spacing w:after="0" w:line="240" w:lineRule="auto"/>
              <w:ind w:right="39"/>
              <w:rPr>
                <w:rFonts w:ascii="Times New Roman" w:eastAsia="Times New Roman" w:hAnsi="Times New Roman" w:cs="Times New Roman"/>
                <w:lang w:val="en-US" w:eastAsia="en-US"/>
              </w:rPr>
            </w:pPr>
          </w:p>
        </w:tc>
        <w:tc>
          <w:tcPr>
            <w:tcW w:w="8505" w:type="dxa"/>
          </w:tcPr>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 xml:space="preserve">Лото «Предметный мир», домино в картинках. Предметные и сюжетные картинки. </w:t>
            </w:r>
            <w:proofErr w:type="gramStart"/>
            <w:r w:rsidRPr="00E0488D">
              <w:rPr>
                <w:rFonts w:ascii="Times New Roman" w:eastAsia="Times New Roman" w:hAnsi="Times New Roman" w:cs="Times New Roman"/>
              </w:rPr>
              <w:t>Тематические наборы картинок (одежда, обувь, мебель, посуда, овощи, животные, насекомые, игрушки, транспорт, профессии).</w:t>
            </w:r>
            <w:proofErr w:type="gramEnd"/>
            <w:r w:rsidRPr="00E0488D">
              <w:rPr>
                <w:rFonts w:ascii="Times New Roman" w:eastAsia="Times New Roman" w:hAnsi="Times New Roman" w:cs="Times New Roman"/>
              </w:rPr>
              <w:t xml:space="preserve"> Иллюстрации с изображением предметов бытовой техники, используемых дома, в детском саду (пылесос, мясорубка, стиральная машинка и пр.).  Набор разрезных и парных картинок (из 6-10 частей). «Чудесный мешочек. Развивающие игры Дары </w:t>
            </w:r>
            <w:proofErr w:type="spellStart"/>
            <w:r w:rsidRPr="00E0488D">
              <w:rPr>
                <w:rFonts w:ascii="Times New Roman" w:eastAsia="Times New Roman" w:hAnsi="Times New Roman" w:cs="Times New Roman"/>
              </w:rPr>
              <w:t>Фребеля</w:t>
            </w:r>
            <w:proofErr w:type="spellEnd"/>
            <w:r w:rsidRPr="00E0488D">
              <w:rPr>
                <w:rFonts w:ascii="Times New Roman" w:eastAsia="Times New Roman" w:hAnsi="Times New Roman" w:cs="Times New Roman"/>
              </w:rPr>
              <w:t>. «Профессии», «Уроки этикета», «Логика», «Закономерности», «Из чего мы сделаны», лото «</w:t>
            </w:r>
            <w:proofErr w:type="gramStart"/>
            <w:r w:rsidRPr="00E0488D">
              <w:rPr>
                <w:rFonts w:ascii="Times New Roman" w:eastAsia="Times New Roman" w:hAnsi="Times New Roman" w:cs="Times New Roman"/>
              </w:rPr>
              <w:t>Собираем</w:t>
            </w:r>
            <w:proofErr w:type="gramEnd"/>
            <w:r w:rsidRPr="00E0488D">
              <w:rPr>
                <w:rFonts w:ascii="Times New Roman" w:eastAsia="Times New Roman" w:hAnsi="Times New Roman" w:cs="Times New Roman"/>
              </w:rPr>
              <w:t xml:space="preserve"> различаем», «Кем быть».  Дидактические наборы «Что сначала, что потом 1, 2». «Изучаем своё лицо», «Изучаем своё тело», «Не ошибись».  Раскраски. </w:t>
            </w:r>
          </w:p>
        </w:tc>
      </w:tr>
      <w:tr w:rsidR="001634AE" w:rsidRPr="00E0488D" w:rsidTr="00214995">
        <w:trPr>
          <w:trHeight w:val="452"/>
        </w:trPr>
        <w:tc>
          <w:tcPr>
            <w:tcW w:w="1702" w:type="dxa"/>
          </w:tcPr>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Патриотический центр</w:t>
            </w: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p w:rsidR="001634AE" w:rsidRPr="00E0488D" w:rsidRDefault="001634AE" w:rsidP="00214995">
            <w:pPr>
              <w:widowControl w:val="0"/>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 xml:space="preserve">государственная символика (герб, флаг России; герб города Бугуруслана); карта города Бугуруслана, карта Оренбургской области», </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proofErr w:type="gramStart"/>
            <w:r w:rsidRPr="00E0488D">
              <w:rPr>
                <w:rFonts w:ascii="Times New Roman" w:eastAsia="Times New Roman" w:hAnsi="Times New Roman" w:cs="Times New Roman"/>
              </w:rPr>
              <w:t xml:space="preserve">оформлены альбомы «Достопримечательности города Бугуруслана», «Моя семья», «Мой город – мне дорог», «Малой родиной зовем город наш над </w:t>
            </w:r>
            <w:proofErr w:type="spellStart"/>
            <w:r w:rsidRPr="00E0488D">
              <w:rPr>
                <w:rFonts w:ascii="Times New Roman" w:eastAsia="Times New Roman" w:hAnsi="Times New Roman" w:cs="Times New Roman"/>
              </w:rPr>
              <w:t>Кинелем</w:t>
            </w:r>
            <w:proofErr w:type="spellEnd"/>
            <w:r w:rsidRPr="00E0488D">
              <w:rPr>
                <w:rFonts w:ascii="Times New Roman" w:eastAsia="Times New Roman" w:hAnsi="Times New Roman" w:cs="Times New Roman"/>
              </w:rPr>
              <w:t xml:space="preserve"> – стихи», «Бугуруслан вчера и сегодня», «Знакомство с родным городом», «Моя Родина – Россия» (народы, костюмы, праздники), «Этих дней не смолкнет слава», «Художники и поэты города Бугуруслана», «Участники Великой Отечественной войны», «Сергей Тимофеевич Аксаков».</w:t>
            </w:r>
            <w:proofErr w:type="gramEnd"/>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Книги «</w:t>
            </w:r>
            <w:proofErr w:type="spellStart"/>
            <w:r w:rsidRPr="00E0488D">
              <w:rPr>
                <w:rFonts w:ascii="Times New Roman" w:eastAsia="Times New Roman" w:hAnsi="Times New Roman" w:cs="Times New Roman"/>
              </w:rPr>
              <w:t>Кинельская</w:t>
            </w:r>
            <w:proofErr w:type="spellEnd"/>
            <w:r w:rsidRPr="00E0488D">
              <w:rPr>
                <w:rFonts w:ascii="Times New Roman" w:eastAsia="Times New Roman" w:hAnsi="Times New Roman" w:cs="Times New Roman"/>
              </w:rPr>
              <w:t xml:space="preserve"> чаша», «Наша родина – Россия», «Моя Родина – Россия».</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подобраны сказки, песни на основе фольклора, изделия декоративно-прикладного искусства;</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подобраны игры народов, проживающих в данной местности;</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 xml:space="preserve">картотека дидактических игр «Где это растет?», «Где это находится?», «Символы России», «Народные промыслы». </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для детского творчества (деревянные изделия для росписи, глина, бумага, ножницы, клей и др.);</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для проведения национальных праздников и развлечений подобраны национальные костюмы и атрибуты обихода;</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 xml:space="preserve">для детского творчества сделана подборка материалов (бумага, деревянные изделия, коробочки разной величины и др.); </w:t>
            </w:r>
          </w:p>
          <w:p w:rsidR="001634AE" w:rsidRPr="00E0488D" w:rsidRDefault="001634AE" w:rsidP="00214995">
            <w:pPr>
              <w:tabs>
                <w:tab w:val="left" w:pos="7864"/>
              </w:tabs>
              <w:spacing w:after="0" w:line="240" w:lineRule="auto"/>
              <w:ind w:right="217"/>
              <w:jc w:val="both"/>
              <w:rPr>
                <w:rFonts w:ascii="Times New Roman" w:eastAsia="Times New Roman" w:hAnsi="Times New Roman" w:cs="Times New Roman"/>
              </w:rPr>
            </w:pPr>
            <w:r w:rsidRPr="00E0488D">
              <w:rPr>
                <w:rFonts w:ascii="Times New Roman" w:eastAsia="Times New Roman" w:hAnsi="Times New Roman" w:cs="Times New Roman"/>
              </w:rPr>
              <w:t xml:space="preserve">художественная литература – произведения местных авторов: В. </w:t>
            </w:r>
            <w:proofErr w:type="spellStart"/>
            <w:r w:rsidRPr="00E0488D">
              <w:rPr>
                <w:rFonts w:ascii="Times New Roman" w:eastAsia="Times New Roman" w:hAnsi="Times New Roman" w:cs="Times New Roman"/>
              </w:rPr>
              <w:t>Левановского</w:t>
            </w:r>
            <w:proofErr w:type="spellEnd"/>
            <w:r w:rsidRPr="00E0488D">
              <w:rPr>
                <w:rFonts w:ascii="Times New Roman" w:eastAsia="Times New Roman" w:hAnsi="Times New Roman" w:cs="Times New Roman"/>
              </w:rPr>
              <w:t xml:space="preserve">, С. </w:t>
            </w:r>
            <w:proofErr w:type="spellStart"/>
            <w:r w:rsidRPr="00E0488D">
              <w:rPr>
                <w:rFonts w:ascii="Times New Roman" w:eastAsia="Times New Roman" w:hAnsi="Times New Roman" w:cs="Times New Roman"/>
              </w:rPr>
              <w:t>Шиперова</w:t>
            </w:r>
            <w:proofErr w:type="spellEnd"/>
            <w:r w:rsidRPr="00E0488D">
              <w:rPr>
                <w:rFonts w:ascii="Times New Roman" w:eastAsia="Times New Roman" w:hAnsi="Times New Roman" w:cs="Times New Roman"/>
              </w:rPr>
              <w:t>, С.Т. Аксакова «Аленький цветочек».</w:t>
            </w:r>
          </w:p>
        </w:tc>
      </w:tr>
      <w:tr w:rsidR="001634AE" w:rsidRPr="00E0488D" w:rsidTr="00214995">
        <w:trPr>
          <w:trHeight w:val="290"/>
        </w:trPr>
        <w:tc>
          <w:tcPr>
            <w:tcW w:w="10207" w:type="dxa"/>
            <w:gridSpan w:val="2"/>
          </w:tcPr>
          <w:p w:rsidR="001634AE" w:rsidRPr="00E0488D" w:rsidRDefault="001634AE" w:rsidP="00214995">
            <w:pPr>
              <w:widowControl w:val="0"/>
              <w:tabs>
                <w:tab w:val="left" w:pos="3254"/>
              </w:tabs>
              <w:spacing w:after="0" w:line="240" w:lineRule="auto"/>
              <w:ind w:right="101"/>
              <w:jc w:val="center"/>
              <w:rPr>
                <w:rFonts w:ascii="Times New Roman" w:eastAsia="Times New Roman" w:hAnsi="Times New Roman" w:cs="Times New Roman"/>
                <w:b/>
                <w:lang w:eastAsia="en-US"/>
              </w:rPr>
            </w:pPr>
            <w:r w:rsidRPr="00E0488D">
              <w:rPr>
                <w:rFonts w:ascii="Times New Roman" w:eastAsia="Times New Roman" w:hAnsi="Times New Roman" w:cs="Times New Roman"/>
                <w:b/>
                <w:lang w:eastAsia="en-US"/>
              </w:rPr>
              <w:t>Речевое развитие</w:t>
            </w:r>
          </w:p>
        </w:tc>
      </w:tr>
      <w:tr w:rsidR="001634AE" w:rsidRPr="00E0488D" w:rsidTr="00214995">
        <w:trPr>
          <w:trHeight w:val="552"/>
        </w:trPr>
        <w:tc>
          <w:tcPr>
            <w:tcW w:w="1702" w:type="dxa"/>
          </w:tcPr>
          <w:p w:rsidR="001634AE" w:rsidRPr="00E0488D" w:rsidRDefault="001634AE" w:rsidP="00214995">
            <w:pPr>
              <w:widowControl w:val="0"/>
              <w:spacing w:after="0" w:line="240" w:lineRule="auto"/>
              <w:ind w:left="568" w:right="39" w:hanging="568"/>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Речевой центр</w:t>
            </w:r>
          </w:p>
          <w:p w:rsidR="001634AE" w:rsidRPr="00E0488D" w:rsidRDefault="001634AE" w:rsidP="00214995">
            <w:pPr>
              <w:widowControl w:val="0"/>
              <w:tabs>
                <w:tab w:val="left" w:pos="2160"/>
              </w:tabs>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Дидактические игры по обучению грамоте и коррекции звукопроизношения «Киндер идет в гости», «Чей хвост, чья голова», логическое лото «Говори правильно», «Речевая тропинка», касса бу</w:t>
            </w:r>
            <w:proofErr w:type="gramStart"/>
            <w:r w:rsidRPr="00E0488D">
              <w:rPr>
                <w:rFonts w:ascii="Times New Roman" w:eastAsia="Times New Roman" w:hAnsi="Times New Roman" w:cs="Times New Roman"/>
              </w:rPr>
              <w:t>кв с цв</w:t>
            </w:r>
            <w:proofErr w:type="gramEnd"/>
            <w:r w:rsidRPr="00E0488D">
              <w:rPr>
                <w:rFonts w:ascii="Times New Roman" w:eastAsia="Times New Roman" w:hAnsi="Times New Roman" w:cs="Times New Roman"/>
              </w:rPr>
              <w:t>етным обозначением гласных и согласных «Буквы на магнитах», мозаика «Алфавит»; по подготовки к обучению грамоте, подготовке руки к письму «Скопируй рисунок», «Радужные паутинки», «Умные шнурки», Чудесные пуговицы», «Шнуровочный планшет», «Бабочки», «Собери картинку»,  «Собери цепочку», «Бусины на веревке»; оборудование для проведения массажа пальцев рук нетрадиционным способо</w:t>
            </w:r>
            <w:proofErr w:type="gramStart"/>
            <w:r w:rsidRPr="00E0488D">
              <w:rPr>
                <w:rFonts w:ascii="Times New Roman" w:eastAsia="Times New Roman" w:hAnsi="Times New Roman" w:cs="Times New Roman"/>
              </w:rPr>
              <w:t>м(</w:t>
            </w:r>
            <w:proofErr w:type="gramEnd"/>
            <w:r w:rsidRPr="00E0488D">
              <w:rPr>
                <w:rFonts w:ascii="Times New Roman" w:eastAsia="Times New Roman" w:hAnsi="Times New Roman" w:cs="Times New Roman"/>
              </w:rPr>
              <w:t xml:space="preserve">орехи грецкие, карандаши, прищепки, резинки, массажные шарики </w:t>
            </w:r>
            <w:proofErr w:type="spellStart"/>
            <w:r w:rsidRPr="00E0488D">
              <w:rPr>
                <w:rFonts w:ascii="Times New Roman" w:eastAsia="Times New Roman" w:hAnsi="Times New Roman" w:cs="Times New Roman"/>
              </w:rPr>
              <w:t>су-джок</w:t>
            </w:r>
            <w:proofErr w:type="spellEnd"/>
            <w:r w:rsidRPr="00E0488D">
              <w:rPr>
                <w:rFonts w:ascii="Times New Roman" w:eastAsia="Times New Roman" w:hAnsi="Times New Roman" w:cs="Times New Roman"/>
              </w:rPr>
              <w:t>); картотека предметных картинок на определение звуков, звуковая цепочка; предметы, игрушки, названия которых начинаются с определенного звука, или этот звук есть в середине, конце слова. Магнитофон.</w:t>
            </w:r>
          </w:p>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rPr>
            </w:pPr>
          </w:p>
        </w:tc>
      </w:tr>
      <w:tr w:rsidR="001634AE" w:rsidRPr="00E0488D" w:rsidTr="00214995">
        <w:trPr>
          <w:trHeight w:val="1403"/>
        </w:trPr>
        <w:tc>
          <w:tcPr>
            <w:tcW w:w="1702" w:type="dxa"/>
          </w:tcPr>
          <w:p w:rsidR="001634AE" w:rsidRPr="00E0488D" w:rsidRDefault="001634AE" w:rsidP="00214995">
            <w:pPr>
              <w:widowControl w:val="0"/>
              <w:tabs>
                <w:tab w:val="left" w:pos="2160"/>
              </w:tabs>
              <w:spacing w:after="0" w:line="240" w:lineRule="auto"/>
              <w:ind w:right="3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книги и театра</w:t>
            </w:r>
          </w:p>
          <w:p w:rsidR="001634AE" w:rsidRPr="00E0488D" w:rsidRDefault="001634AE" w:rsidP="00214995">
            <w:pPr>
              <w:widowControl w:val="0"/>
              <w:tabs>
                <w:tab w:val="left" w:pos="2160"/>
              </w:tabs>
              <w:spacing w:after="0" w:line="240" w:lineRule="auto"/>
              <w:ind w:right="39"/>
              <w:jc w:val="center"/>
              <w:rPr>
                <w:rFonts w:ascii="Times New Roman" w:eastAsia="Times New Roman" w:hAnsi="Times New Roman" w:cs="Times New Roman"/>
                <w:lang w:eastAsia="en-US"/>
              </w:rPr>
            </w:pPr>
          </w:p>
        </w:tc>
        <w:tc>
          <w:tcPr>
            <w:tcW w:w="8505" w:type="dxa"/>
          </w:tcPr>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Детские   книги (произведения русского фольклора, произведения русской и зарубежной    классики, рассказы, сказки, стихи).</w:t>
            </w:r>
            <w:r w:rsidRPr="00E0488D">
              <w:rPr>
                <w:rFonts w:ascii="Times New Roman" w:eastAsia="Times New Roman" w:hAnsi="Times New Roman" w:cs="Times New Roman"/>
              </w:rPr>
              <w:tab/>
              <w:t>Портреты писателей и поэтов. Рисунки детей к литературным произведениям.</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 xml:space="preserve">Различные виды театра (настольный, теневой, пальчиковый, </w:t>
            </w:r>
            <w:proofErr w:type="spellStart"/>
            <w:r w:rsidRPr="00E0488D">
              <w:rPr>
                <w:rFonts w:ascii="Times New Roman" w:eastAsia="Times New Roman" w:hAnsi="Times New Roman" w:cs="Times New Roman"/>
              </w:rPr>
              <w:t>би-ба-бо</w:t>
            </w:r>
            <w:proofErr w:type="spellEnd"/>
            <w:r w:rsidRPr="00E0488D">
              <w:rPr>
                <w:rFonts w:ascii="Times New Roman" w:eastAsia="Times New Roman" w:hAnsi="Times New Roman" w:cs="Times New Roman"/>
              </w:rPr>
              <w:t xml:space="preserve">). Маски, шапочки, ширма, театральные атрибуты. </w:t>
            </w:r>
          </w:p>
        </w:tc>
      </w:tr>
      <w:tr w:rsidR="001634AE" w:rsidRPr="00E0488D" w:rsidTr="00214995">
        <w:trPr>
          <w:trHeight w:val="290"/>
        </w:trPr>
        <w:tc>
          <w:tcPr>
            <w:tcW w:w="10207" w:type="dxa"/>
            <w:gridSpan w:val="2"/>
          </w:tcPr>
          <w:p w:rsidR="001634AE" w:rsidRPr="00E0488D" w:rsidRDefault="001634AE" w:rsidP="00214995">
            <w:pPr>
              <w:widowControl w:val="0"/>
              <w:spacing w:after="0" w:line="240" w:lineRule="auto"/>
              <w:jc w:val="center"/>
              <w:rPr>
                <w:rFonts w:ascii="Times New Roman" w:eastAsia="Times New Roman" w:hAnsi="Times New Roman" w:cs="Times New Roman"/>
                <w:b/>
                <w:lang w:eastAsia="en-US"/>
              </w:rPr>
            </w:pPr>
            <w:proofErr w:type="spellStart"/>
            <w:r w:rsidRPr="00E0488D">
              <w:rPr>
                <w:rFonts w:ascii="Times New Roman" w:eastAsia="Times New Roman" w:hAnsi="Times New Roman" w:cs="Times New Roman"/>
                <w:b/>
                <w:lang w:val="en-US" w:eastAsia="en-US"/>
              </w:rPr>
              <w:lastRenderedPageBreak/>
              <w:t>Художественно-эстетическое</w:t>
            </w:r>
            <w:proofErr w:type="spellEnd"/>
            <w:r w:rsidRPr="00E0488D">
              <w:rPr>
                <w:rFonts w:ascii="Times New Roman" w:eastAsia="Times New Roman" w:hAnsi="Times New Roman" w:cs="Times New Roman"/>
                <w:b/>
                <w:lang w:val="en-US" w:eastAsia="en-US"/>
              </w:rPr>
              <w:t xml:space="preserve"> </w:t>
            </w:r>
            <w:proofErr w:type="spellStart"/>
            <w:r w:rsidRPr="00E0488D">
              <w:rPr>
                <w:rFonts w:ascii="Times New Roman" w:eastAsia="Times New Roman" w:hAnsi="Times New Roman" w:cs="Times New Roman"/>
                <w:b/>
                <w:lang w:val="en-US" w:eastAsia="en-US"/>
              </w:rPr>
              <w:t>развитие</w:t>
            </w:r>
            <w:proofErr w:type="spellEnd"/>
          </w:p>
        </w:tc>
      </w:tr>
      <w:tr w:rsidR="001634AE" w:rsidRPr="00E0488D" w:rsidTr="00214995">
        <w:trPr>
          <w:trHeight w:val="290"/>
        </w:trPr>
        <w:tc>
          <w:tcPr>
            <w:tcW w:w="1702" w:type="dxa"/>
          </w:tcPr>
          <w:p w:rsidR="001634AE" w:rsidRPr="00E0488D" w:rsidRDefault="001634AE" w:rsidP="00214995">
            <w:pPr>
              <w:widowControl w:val="0"/>
              <w:spacing w:after="0" w:line="240" w:lineRule="auto"/>
              <w:ind w:left="103" w:right="39" w:hanging="103"/>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 xml:space="preserve"> Центр </w:t>
            </w:r>
            <w:proofErr w:type="gramStart"/>
            <w:r w:rsidRPr="00E0488D">
              <w:rPr>
                <w:rFonts w:ascii="Times New Roman" w:eastAsia="Times New Roman" w:hAnsi="Times New Roman" w:cs="Times New Roman"/>
                <w:lang w:eastAsia="en-US"/>
              </w:rPr>
              <w:t>изобразительного</w:t>
            </w:r>
            <w:proofErr w:type="gramEnd"/>
          </w:p>
          <w:p w:rsidR="001634AE" w:rsidRPr="00E0488D" w:rsidRDefault="001634AE" w:rsidP="00214995">
            <w:pPr>
              <w:widowControl w:val="0"/>
              <w:spacing w:after="0" w:line="240" w:lineRule="auto"/>
              <w:ind w:left="103" w:right="39" w:hanging="103"/>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искусства</w:t>
            </w:r>
          </w:p>
          <w:p w:rsidR="001634AE" w:rsidRPr="00E0488D" w:rsidRDefault="001634AE" w:rsidP="00214995">
            <w:pPr>
              <w:widowControl w:val="0"/>
              <w:spacing w:after="0" w:line="240" w:lineRule="auto"/>
              <w:ind w:left="103" w:right="39" w:hanging="103"/>
              <w:jc w:val="center"/>
              <w:rPr>
                <w:rFonts w:ascii="Times New Roman" w:eastAsia="Times New Roman" w:hAnsi="Times New Roman" w:cs="Times New Roman"/>
                <w:lang w:eastAsia="en-US"/>
              </w:rPr>
            </w:pPr>
          </w:p>
        </w:tc>
        <w:tc>
          <w:tcPr>
            <w:tcW w:w="8505" w:type="dxa"/>
          </w:tcPr>
          <w:p w:rsidR="001634AE" w:rsidRPr="00E0488D" w:rsidRDefault="001634AE" w:rsidP="00214995">
            <w:pPr>
              <w:autoSpaceDE w:val="0"/>
              <w:autoSpaceDN w:val="0"/>
              <w:adjustRightInd w:val="0"/>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Альбомы с рисунками декоративно-прикладного искусства. Таблица основных цветов и их тонов. Произведения живописи (репродукции): натюрморт, портрет. Шаблоны, трафареты для рисования (различные предметы, овощи, фрукты, животные). Силуэты дымковских игрушек, птиц, образцы узоров. Бумага формата А</w:t>
            </w:r>
            <w:proofErr w:type="gramStart"/>
            <w:r w:rsidRPr="00E0488D">
              <w:rPr>
                <w:rFonts w:ascii="Times New Roman" w:eastAsia="Times New Roman" w:hAnsi="Times New Roman" w:cs="Times New Roman"/>
              </w:rPr>
              <w:t>4</w:t>
            </w:r>
            <w:proofErr w:type="gramEnd"/>
            <w:r w:rsidRPr="00E0488D">
              <w:rPr>
                <w:rFonts w:ascii="Times New Roman" w:eastAsia="Times New Roman" w:hAnsi="Times New Roman" w:cs="Times New Roman"/>
              </w:rPr>
              <w:t xml:space="preserve">.Цветная бумага тонкая, плотная, картон. Цветные карандаши-19, гуашь, акварельные краски-19, цветные мелки, восковые мелки, простой карандаш-19. Круглые кисточки (беличьи)-19, подставка под кисти-10, палитра-19. Пластилин-19, салфетки из ткани-19, емкости для промывания ворса кистей от краски-15. Салфетки из ткани для осушения кисти после промывания и приклеивания </w:t>
            </w:r>
            <w:proofErr w:type="gramStart"/>
            <w:r w:rsidRPr="00E0488D">
              <w:rPr>
                <w:rFonts w:ascii="Times New Roman" w:eastAsia="Times New Roman" w:hAnsi="Times New Roman" w:cs="Times New Roman"/>
              </w:rPr>
              <w:t>готовых</w:t>
            </w:r>
            <w:proofErr w:type="gramEnd"/>
            <w:r w:rsidRPr="00E0488D">
              <w:rPr>
                <w:rFonts w:ascii="Times New Roman" w:eastAsia="Times New Roman" w:hAnsi="Times New Roman" w:cs="Times New Roman"/>
              </w:rPr>
              <w:t xml:space="preserve"> форм-19. Щетинные кисти для клея-19, розетки для клея-12. Печатки, губки, ватные тампоны для нанесения узоров-19. Поролоновые тампоны-19, ватные палочки-19. Доски для лепки и аппликации-19, стеки-19. Альбомы для раскрашивания. Раскраски-10. Бросовый материал для ручного труда. Схемы способов создания образов с помощью разнообразных техник. Пооперационные карты, отражающие последовательность действий по созданию какого-либо образа из глины, бумаги, других материалов. Место для демонстрации созданных детьми работ.</w:t>
            </w:r>
          </w:p>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 xml:space="preserve">Иллюстрации, эскизы, репродукции картин русских художников. Дары </w:t>
            </w:r>
            <w:proofErr w:type="spellStart"/>
            <w:r w:rsidRPr="00E0488D">
              <w:rPr>
                <w:rFonts w:ascii="Times New Roman" w:eastAsia="Times New Roman" w:hAnsi="Times New Roman" w:cs="Times New Roman"/>
              </w:rPr>
              <w:t>Фрёбеля</w:t>
            </w:r>
            <w:proofErr w:type="spellEnd"/>
            <w:r w:rsidRPr="00E0488D">
              <w:rPr>
                <w:rFonts w:ascii="Times New Roman" w:eastAsia="Times New Roman" w:hAnsi="Times New Roman" w:cs="Times New Roman"/>
              </w:rPr>
              <w:t>. Стена творчества.</w:t>
            </w:r>
          </w:p>
        </w:tc>
      </w:tr>
      <w:tr w:rsidR="001634AE" w:rsidRPr="00E0488D" w:rsidTr="00214995">
        <w:trPr>
          <w:trHeight w:val="1148"/>
        </w:trPr>
        <w:tc>
          <w:tcPr>
            <w:tcW w:w="1702" w:type="dxa"/>
          </w:tcPr>
          <w:p w:rsidR="001634AE" w:rsidRPr="00E0488D" w:rsidRDefault="001634AE" w:rsidP="00214995">
            <w:pPr>
              <w:widowControl w:val="0"/>
              <w:spacing w:after="0" w:line="240" w:lineRule="auto"/>
              <w:ind w:left="103" w:right="39" w:hanging="69"/>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Центр музыки</w:t>
            </w:r>
          </w:p>
        </w:tc>
        <w:tc>
          <w:tcPr>
            <w:tcW w:w="8505" w:type="dxa"/>
          </w:tcPr>
          <w:p w:rsidR="001634AE" w:rsidRPr="00E0488D" w:rsidRDefault="001634AE" w:rsidP="00214995">
            <w:pPr>
              <w:spacing w:after="0" w:line="240" w:lineRule="auto"/>
              <w:jc w:val="both"/>
              <w:rPr>
                <w:rFonts w:ascii="Times New Roman" w:eastAsia="Times New Roman" w:hAnsi="Times New Roman" w:cs="Times New Roman"/>
              </w:rPr>
            </w:pPr>
            <w:r w:rsidRPr="00E0488D">
              <w:rPr>
                <w:rFonts w:ascii="Times New Roman" w:eastAsia="Times New Roman" w:hAnsi="Times New Roman" w:cs="Times New Roman"/>
              </w:rPr>
              <w:t xml:space="preserve">Игрушки – музыкальные инструменты: бубен-2, погремушка-3, дудка-1, гармошка, гитара-1, колокольчики-1, свисток-1, металлофоны-1, деревянные ложки-4, маракасы-2, румба.  На </w:t>
            </w:r>
            <w:proofErr w:type="spellStart"/>
            <w:r w:rsidRPr="00E0488D">
              <w:rPr>
                <w:rFonts w:ascii="Times New Roman" w:eastAsia="Times New Roman" w:hAnsi="Times New Roman" w:cs="Times New Roman"/>
              </w:rPr>
              <w:t>флэш</w:t>
            </w:r>
            <w:proofErr w:type="spellEnd"/>
            <w:r w:rsidRPr="00E0488D">
              <w:rPr>
                <w:rFonts w:ascii="Times New Roman" w:eastAsia="Times New Roman" w:hAnsi="Times New Roman" w:cs="Times New Roman"/>
              </w:rPr>
              <w:t xml:space="preserve"> носителе: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w:t>
            </w:r>
          </w:p>
        </w:tc>
      </w:tr>
      <w:tr w:rsidR="001634AE" w:rsidRPr="00E0488D" w:rsidTr="00214995">
        <w:trPr>
          <w:trHeight w:val="290"/>
        </w:trPr>
        <w:tc>
          <w:tcPr>
            <w:tcW w:w="10207" w:type="dxa"/>
            <w:gridSpan w:val="2"/>
          </w:tcPr>
          <w:p w:rsidR="001634AE" w:rsidRPr="00E0488D" w:rsidRDefault="001634AE" w:rsidP="00214995">
            <w:pPr>
              <w:widowControl w:val="0"/>
              <w:spacing w:after="0" w:line="240" w:lineRule="auto"/>
              <w:jc w:val="center"/>
              <w:rPr>
                <w:rFonts w:ascii="Times New Roman" w:eastAsia="Times New Roman" w:hAnsi="Times New Roman" w:cs="Times New Roman"/>
                <w:b/>
                <w:lang w:eastAsia="en-US"/>
              </w:rPr>
            </w:pPr>
            <w:proofErr w:type="spellStart"/>
            <w:r w:rsidRPr="00E0488D">
              <w:rPr>
                <w:rFonts w:ascii="Times New Roman" w:eastAsia="Times New Roman" w:hAnsi="Times New Roman" w:cs="Times New Roman"/>
                <w:b/>
                <w:lang w:val="en-US" w:eastAsia="en-US"/>
              </w:rPr>
              <w:t>Физическое</w:t>
            </w:r>
            <w:proofErr w:type="spellEnd"/>
            <w:r w:rsidRPr="00E0488D">
              <w:rPr>
                <w:rFonts w:ascii="Times New Roman" w:eastAsia="Times New Roman" w:hAnsi="Times New Roman" w:cs="Times New Roman"/>
                <w:b/>
                <w:lang w:val="en-US" w:eastAsia="en-US"/>
              </w:rPr>
              <w:t xml:space="preserve"> </w:t>
            </w:r>
            <w:proofErr w:type="spellStart"/>
            <w:r w:rsidRPr="00E0488D">
              <w:rPr>
                <w:rFonts w:ascii="Times New Roman" w:eastAsia="Times New Roman" w:hAnsi="Times New Roman" w:cs="Times New Roman"/>
                <w:b/>
                <w:lang w:val="en-US" w:eastAsia="en-US"/>
              </w:rPr>
              <w:t>развитие</w:t>
            </w:r>
            <w:proofErr w:type="spellEnd"/>
          </w:p>
        </w:tc>
      </w:tr>
      <w:tr w:rsidR="001634AE" w:rsidRPr="00E0488D" w:rsidTr="00214995">
        <w:trPr>
          <w:trHeight w:val="290"/>
        </w:trPr>
        <w:tc>
          <w:tcPr>
            <w:tcW w:w="1702" w:type="dxa"/>
          </w:tcPr>
          <w:p w:rsidR="001634AE" w:rsidRPr="00E0488D" w:rsidRDefault="001634AE" w:rsidP="00214995">
            <w:pPr>
              <w:widowControl w:val="0"/>
              <w:tabs>
                <w:tab w:val="left" w:pos="905"/>
              </w:tabs>
              <w:spacing w:after="0" w:line="240" w:lineRule="auto"/>
              <w:ind w:left="34" w:right="104" w:hanging="34"/>
              <w:jc w:val="center"/>
              <w:rPr>
                <w:rFonts w:ascii="Times New Roman" w:eastAsia="Times New Roman" w:hAnsi="Times New Roman" w:cs="Times New Roman"/>
                <w:lang w:eastAsia="en-US"/>
              </w:rPr>
            </w:pPr>
            <w:r w:rsidRPr="00E0488D">
              <w:rPr>
                <w:rFonts w:ascii="Times New Roman" w:eastAsia="Times New Roman" w:hAnsi="Times New Roman" w:cs="Times New Roman"/>
                <w:lang w:eastAsia="en-US"/>
              </w:rPr>
              <w:t xml:space="preserve">Центр </w:t>
            </w:r>
            <w:r w:rsidRPr="00E0488D">
              <w:rPr>
                <w:rFonts w:ascii="Times New Roman" w:eastAsia="Times New Roman" w:hAnsi="Times New Roman" w:cs="Times New Roman"/>
                <w:spacing w:val="-1"/>
                <w:lang w:eastAsia="en-US"/>
              </w:rPr>
              <w:t xml:space="preserve">физического </w:t>
            </w:r>
            <w:r w:rsidRPr="00E0488D">
              <w:rPr>
                <w:rFonts w:ascii="Times New Roman" w:eastAsia="Times New Roman" w:hAnsi="Times New Roman" w:cs="Times New Roman"/>
                <w:lang w:eastAsia="en-US"/>
              </w:rPr>
              <w:t>развития и здоровья</w:t>
            </w:r>
          </w:p>
          <w:p w:rsidR="001634AE" w:rsidRPr="00E0488D" w:rsidRDefault="001634AE" w:rsidP="00214995">
            <w:pPr>
              <w:widowControl w:val="0"/>
              <w:tabs>
                <w:tab w:val="left" w:pos="905"/>
              </w:tabs>
              <w:spacing w:after="0" w:line="240" w:lineRule="auto"/>
              <w:ind w:left="34" w:right="104" w:hanging="34"/>
              <w:jc w:val="center"/>
              <w:rPr>
                <w:rFonts w:ascii="Times New Roman" w:eastAsia="Times New Roman" w:hAnsi="Times New Roman" w:cs="Times New Roman"/>
                <w:sz w:val="24"/>
                <w:szCs w:val="24"/>
                <w:lang w:eastAsia="en-US"/>
              </w:rPr>
            </w:pPr>
          </w:p>
        </w:tc>
        <w:tc>
          <w:tcPr>
            <w:tcW w:w="8505" w:type="dxa"/>
          </w:tcPr>
          <w:p w:rsidR="001634AE" w:rsidRPr="00E0488D" w:rsidRDefault="001634AE" w:rsidP="00214995">
            <w:pPr>
              <w:tabs>
                <w:tab w:val="left" w:pos="8006"/>
              </w:tabs>
              <w:spacing w:after="0" w:line="240" w:lineRule="auto"/>
              <w:ind w:right="34"/>
              <w:jc w:val="both"/>
              <w:rPr>
                <w:rFonts w:ascii="Times New Roman" w:eastAsia="Times New Roman" w:hAnsi="Times New Roman" w:cs="Times New Roman"/>
              </w:rPr>
            </w:pPr>
            <w:r w:rsidRPr="00E0488D">
              <w:rPr>
                <w:rFonts w:ascii="Times New Roman" w:eastAsia="Times New Roman" w:hAnsi="Times New Roman" w:cs="Times New Roman"/>
              </w:rPr>
              <w:t>Игрушки, стимулирующие двигательную активность (мячи резиновые-5, мячи пластмассовые-5, флажки-10, ленточки-10, платочки-10, султанчики-10). Бубен-1; кегли (большие и маленькие); мешочки для метания; скакалки, обручи-5. Атрибуты к подвижным играм. Альбом «Виды спорта». Дорожки здоровья. Для разминки (</w:t>
            </w:r>
            <w:proofErr w:type="spellStart"/>
            <w:r w:rsidRPr="00E0488D">
              <w:rPr>
                <w:rFonts w:ascii="Times New Roman" w:eastAsia="Times New Roman" w:hAnsi="Times New Roman" w:cs="Times New Roman"/>
              </w:rPr>
              <w:t>дартс</w:t>
            </w:r>
            <w:proofErr w:type="spellEnd"/>
            <w:r w:rsidRPr="00E0488D">
              <w:rPr>
                <w:rFonts w:ascii="Times New Roman" w:eastAsia="Times New Roman" w:hAnsi="Times New Roman" w:cs="Times New Roman"/>
              </w:rPr>
              <w:t xml:space="preserve">, </w:t>
            </w:r>
            <w:proofErr w:type="spellStart"/>
            <w:r w:rsidRPr="00E0488D">
              <w:rPr>
                <w:rFonts w:ascii="Times New Roman" w:eastAsia="Times New Roman" w:hAnsi="Times New Roman" w:cs="Times New Roman"/>
              </w:rPr>
              <w:t>кольцебросы</w:t>
            </w:r>
            <w:proofErr w:type="spellEnd"/>
            <w:r w:rsidRPr="00E0488D">
              <w:rPr>
                <w:rFonts w:ascii="Times New Roman" w:eastAsia="Times New Roman" w:hAnsi="Times New Roman" w:cs="Times New Roman"/>
              </w:rPr>
              <w:t>, кегли, серсо, баскетбольные кольца, мишени и шарики для бросания, подвески-колокольчики для вытягивания, воротца для подлезания-3).</w:t>
            </w:r>
          </w:p>
        </w:tc>
      </w:tr>
    </w:tbl>
    <w:p w:rsidR="001634AE" w:rsidRDefault="001634AE" w:rsidP="001634AE"/>
    <w:p w:rsidR="00A81A62" w:rsidRDefault="00A81A62"/>
    <w:sectPr w:rsidR="00A81A62" w:rsidSect="00332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634AE"/>
    <w:rsid w:val="001634AE"/>
    <w:rsid w:val="007844A1"/>
    <w:rsid w:val="00881F6A"/>
    <w:rsid w:val="00A81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2005</Words>
  <Characters>11433</Characters>
  <Application>Microsoft Office Word</Application>
  <DocSecurity>0</DocSecurity>
  <Lines>95</Lines>
  <Paragraphs>26</Paragraphs>
  <ScaleCrop>false</ScaleCrop>
  <Company>Reanimator Extreme Edition</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2021-01-11T06:26:00Z</dcterms:created>
  <dcterms:modified xsi:type="dcterms:W3CDTF">2021-01-11T06:27:00Z</dcterms:modified>
</cp:coreProperties>
</file>